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102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851"/>
        <w:gridCol w:w="850"/>
        <w:gridCol w:w="1702"/>
        <w:gridCol w:w="1701"/>
        <w:gridCol w:w="851"/>
        <w:gridCol w:w="850"/>
        <w:gridCol w:w="1702"/>
      </w:tblGrid>
      <w:tr w:rsidR="004B694A" w:rsidTr="00005924">
        <w:trPr>
          <w:trHeight w:val="227"/>
        </w:trPr>
        <w:tc>
          <w:tcPr>
            <w:tcW w:w="10208" w:type="dxa"/>
            <w:gridSpan w:val="8"/>
            <w:shd w:val="clear" w:color="auto" w:fill="D9D9D9" w:themeFill="background1" w:themeFillShade="D9"/>
            <w:vAlign w:val="center"/>
          </w:tcPr>
          <w:p w:rsidR="004B694A" w:rsidRPr="005B509B" w:rsidRDefault="004B694A" w:rsidP="00011826">
            <w:pPr>
              <w:pStyle w:val="Estilo10"/>
            </w:pPr>
            <w:r w:rsidRPr="005B509B">
              <w:t>Objeto de la comunicación (señale con una “X” lo que proceda)</w:t>
            </w:r>
            <w:r w:rsidR="00CF64D2">
              <w:t>.</w:t>
            </w:r>
          </w:p>
        </w:tc>
      </w:tr>
      <w:tr w:rsidR="00005924" w:rsidRPr="00475057" w:rsidTr="00005924">
        <w:trPr>
          <w:trHeight w:hRule="exact" w:val="113"/>
        </w:trPr>
        <w:tc>
          <w:tcPr>
            <w:tcW w:w="2552" w:type="dxa"/>
            <w:gridSpan w:val="2"/>
          </w:tcPr>
          <w:p w:rsidR="00005924" w:rsidRPr="00475057" w:rsidRDefault="00005924" w:rsidP="00057711">
            <w:pPr>
              <w:rPr>
                <w:sz w:val="16"/>
                <w:szCs w:val="16"/>
              </w:rPr>
            </w:pPr>
          </w:p>
        </w:tc>
        <w:tc>
          <w:tcPr>
            <w:tcW w:w="2552" w:type="dxa"/>
            <w:gridSpan w:val="2"/>
          </w:tcPr>
          <w:p w:rsidR="00005924" w:rsidRPr="00475057" w:rsidRDefault="00005924" w:rsidP="00057711">
            <w:pPr>
              <w:rPr>
                <w:sz w:val="16"/>
                <w:szCs w:val="16"/>
              </w:rPr>
            </w:pPr>
          </w:p>
        </w:tc>
        <w:tc>
          <w:tcPr>
            <w:tcW w:w="2552" w:type="dxa"/>
            <w:gridSpan w:val="2"/>
          </w:tcPr>
          <w:p w:rsidR="00005924" w:rsidRPr="00475057" w:rsidRDefault="00005924" w:rsidP="00057711">
            <w:pPr>
              <w:rPr>
                <w:sz w:val="16"/>
                <w:szCs w:val="16"/>
              </w:rPr>
            </w:pPr>
          </w:p>
        </w:tc>
        <w:tc>
          <w:tcPr>
            <w:tcW w:w="2552" w:type="dxa"/>
            <w:gridSpan w:val="2"/>
          </w:tcPr>
          <w:p w:rsidR="00005924" w:rsidRPr="00475057" w:rsidRDefault="00005924" w:rsidP="00057711">
            <w:pPr>
              <w:rPr>
                <w:sz w:val="16"/>
                <w:szCs w:val="16"/>
              </w:rPr>
            </w:pPr>
          </w:p>
        </w:tc>
      </w:tr>
      <w:tr w:rsidR="002C7C58" w:rsidTr="00245E79">
        <w:tblPrEx>
          <w:tblBorders>
            <w:top w:val="single" w:sz="4" w:space="0" w:color="auto"/>
            <w:left w:val="single" w:sz="4" w:space="0" w:color="auto"/>
            <w:bottom w:val="single" w:sz="4" w:space="0" w:color="auto"/>
            <w:right w:val="single" w:sz="4" w:space="0" w:color="auto"/>
            <w:insideH w:val="single" w:sz="4" w:space="0" w:color="auto"/>
          </w:tblBorders>
        </w:tblPrEx>
        <w:trPr>
          <w:trHeight w:val="227"/>
        </w:trPr>
        <w:tc>
          <w:tcPr>
            <w:tcW w:w="10208" w:type="dxa"/>
            <w:gridSpan w:val="8"/>
            <w:tcBorders>
              <w:top w:val="single" w:sz="4" w:space="0" w:color="auto"/>
            </w:tcBorders>
            <w:shd w:val="clear" w:color="auto" w:fill="auto"/>
            <w:tcMar>
              <w:top w:w="57" w:type="dxa"/>
              <w:bottom w:w="57" w:type="dxa"/>
            </w:tcMar>
            <w:vAlign w:val="center"/>
          </w:tcPr>
          <w:p w:rsidR="0048349B" w:rsidRDefault="008922E3" w:rsidP="002C7C58">
            <w:pPr>
              <w:pStyle w:val="Default"/>
              <w:rPr>
                <w:b/>
                <w:bCs/>
                <w:sz w:val="20"/>
                <w:szCs w:val="20"/>
              </w:rPr>
            </w:pPr>
            <w:r>
              <w:rPr>
                <w:b/>
                <w:bCs/>
                <w:sz w:val="20"/>
                <w:szCs w:val="20"/>
              </w:rPr>
              <w:t>SÍ</w:t>
            </w:r>
            <w:r w:rsidR="0048349B">
              <w:rPr>
                <w:b/>
                <w:bCs/>
                <w:sz w:val="20"/>
                <w:szCs w:val="20"/>
              </w:rPr>
              <w:t xml:space="preserve"> es objeto de la presente comunicación:</w:t>
            </w:r>
          </w:p>
          <w:p w:rsidR="0048349B" w:rsidRPr="00A61965" w:rsidRDefault="0048349B" w:rsidP="0048349B">
            <w:pPr>
              <w:pStyle w:val="Default"/>
              <w:numPr>
                <w:ilvl w:val="0"/>
                <w:numId w:val="37"/>
              </w:numPr>
              <w:rPr>
                <w:sz w:val="20"/>
                <w:szCs w:val="18"/>
              </w:rPr>
            </w:pPr>
            <w:r w:rsidRPr="00A61965">
              <w:rPr>
                <w:sz w:val="20"/>
                <w:szCs w:val="18"/>
              </w:rPr>
              <w:t>Almacén de residuos/RAEE,</w:t>
            </w:r>
            <w:r w:rsidR="004737D6">
              <w:rPr>
                <w:sz w:val="20"/>
                <w:szCs w:val="18"/>
              </w:rPr>
              <w:t xml:space="preserve"> ubicado en Cantabria,</w:t>
            </w:r>
            <w:r w:rsidRPr="00A61965">
              <w:rPr>
                <w:sz w:val="20"/>
                <w:szCs w:val="18"/>
              </w:rPr>
              <w:t xml:space="preserve"> de un transportista o de otro titular, en el que se recojan </w:t>
            </w:r>
            <w:r w:rsidRPr="00A61965">
              <w:rPr>
                <w:b/>
                <w:sz w:val="20"/>
                <w:szCs w:val="18"/>
              </w:rPr>
              <w:t>residuos/</w:t>
            </w:r>
            <w:r w:rsidRPr="00A61965">
              <w:rPr>
                <w:b/>
                <w:bCs/>
                <w:sz w:val="20"/>
                <w:szCs w:val="18"/>
              </w:rPr>
              <w:t>RAEE de la logística inversa</w:t>
            </w:r>
            <w:r w:rsidRPr="00A61965">
              <w:rPr>
                <w:sz w:val="20"/>
                <w:szCs w:val="18"/>
              </w:rPr>
              <w:t xml:space="preserve">, </w:t>
            </w:r>
            <w:r w:rsidRPr="00A61965">
              <w:rPr>
                <w:b/>
                <w:sz w:val="20"/>
                <w:szCs w:val="18"/>
              </w:rPr>
              <w:t>de uno o varios distribuidores</w:t>
            </w:r>
            <w:r w:rsidRPr="00A61965">
              <w:rPr>
                <w:sz w:val="20"/>
                <w:szCs w:val="18"/>
              </w:rPr>
              <w:t xml:space="preserve">, </w:t>
            </w:r>
            <w:r w:rsidRPr="00A61965">
              <w:rPr>
                <w:b/>
                <w:sz w:val="20"/>
                <w:szCs w:val="18"/>
              </w:rPr>
              <w:t>y</w:t>
            </w:r>
            <w:r w:rsidRPr="00A61965">
              <w:rPr>
                <w:sz w:val="20"/>
                <w:szCs w:val="18"/>
              </w:rPr>
              <w:t xml:space="preserve"> </w:t>
            </w:r>
            <w:r w:rsidRPr="00A61965">
              <w:rPr>
                <w:b/>
                <w:bCs/>
                <w:sz w:val="20"/>
                <w:szCs w:val="18"/>
              </w:rPr>
              <w:t xml:space="preserve">también se almacenen productos/AEE. </w:t>
            </w:r>
          </w:p>
          <w:p w:rsidR="002C7C58" w:rsidRPr="0048349B" w:rsidRDefault="002C7C58" w:rsidP="002C7C58">
            <w:pPr>
              <w:pStyle w:val="Default"/>
              <w:rPr>
                <w:b/>
                <w:sz w:val="20"/>
                <w:szCs w:val="20"/>
              </w:rPr>
            </w:pPr>
            <w:r w:rsidRPr="002C7C58">
              <w:rPr>
                <w:b/>
                <w:bCs/>
                <w:sz w:val="20"/>
                <w:szCs w:val="20"/>
              </w:rPr>
              <w:t xml:space="preserve">NO </w:t>
            </w:r>
            <w:r w:rsidRPr="0048349B">
              <w:rPr>
                <w:b/>
                <w:sz w:val="20"/>
                <w:szCs w:val="20"/>
              </w:rPr>
              <w:t>es objeto de la presente comunicación:</w:t>
            </w:r>
          </w:p>
          <w:p w:rsidR="00A61965" w:rsidRDefault="00A61965" w:rsidP="00A61965">
            <w:pPr>
              <w:pStyle w:val="Default"/>
              <w:numPr>
                <w:ilvl w:val="0"/>
                <w:numId w:val="35"/>
              </w:numPr>
              <w:spacing w:after="13"/>
              <w:rPr>
                <w:sz w:val="20"/>
                <w:szCs w:val="20"/>
              </w:rPr>
            </w:pPr>
            <w:r w:rsidRPr="00A61965">
              <w:rPr>
                <w:b/>
                <w:sz w:val="20"/>
                <w:szCs w:val="20"/>
              </w:rPr>
              <w:t>Almacén</w:t>
            </w:r>
            <w:r w:rsidRPr="00A61965">
              <w:rPr>
                <w:sz w:val="20"/>
                <w:szCs w:val="20"/>
              </w:rPr>
              <w:t xml:space="preserve"> de </w:t>
            </w:r>
            <w:r>
              <w:rPr>
                <w:sz w:val="20"/>
                <w:szCs w:val="20"/>
              </w:rPr>
              <w:t>residuos/</w:t>
            </w:r>
            <w:r w:rsidRPr="00A61965">
              <w:rPr>
                <w:sz w:val="20"/>
                <w:szCs w:val="20"/>
              </w:rPr>
              <w:t>RAEE,</w:t>
            </w:r>
            <w:r w:rsidR="004737D6">
              <w:rPr>
                <w:sz w:val="20"/>
                <w:szCs w:val="20"/>
              </w:rPr>
              <w:t xml:space="preserve"> ubicado en Cantabria,</w:t>
            </w:r>
            <w:r w:rsidRPr="00A61965">
              <w:rPr>
                <w:sz w:val="20"/>
                <w:szCs w:val="20"/>
              </w:rPr>
              <w:t xml:space="preserve"> de un transportista o de otro titular, en el que se recojan </w:t>
            </w:r>
            <w:r>
              <w:rPr>
                <w:sz w:val="20"/>
                <w:szCs w:val="20"/>
              </w:rPr>
              <w:t>residuos/</w:t>
            </w:r>
            <w:r w:rsidRPr="00A61965">
              <w:rPr>
                <w:sz w:val="20"/>
                <w:szCs w:val="20"/>
              </w:rPr>
              <w:t xml:space="preserve">RAEE de la logística inversa, de uno o varios distribuidores, </w:t>
            </w:r>
            <w:r w:rsidRPr="00A61965">
              <w:rPr>
                <w:b/>
                <w:sz w:val="20"/>
                <w:szCs w:val="20"/>
              </w:rPr>
              <w:t>pero NO se almacenen productos/AEE</w:t>
            </w:r>
            <w:r>
              <w:rPr>
                <w:sz w:val="20"/>
                <w:szCs w:val="20"/>
              </w:rPr>
              <w:t>.</w:t>
            </w:r>
          </w:p>
          <w:p w:rsidR="00A61965" w:rsidRPr="002C7C58" w:rsidRDefault="00A61965" w:rsidP="00A61965">
            <w:pPr>
              <w:pStyle w:val="Default"/>
              <w:numPr>
                <w:ilvl w:val="0"/>
                <w:numId w:val="35"/>
              </w:numPr>
              <w:spacing w:after="13"/>
              <w:rPr>
                <w:sz w:val="20"/>
                <w:szCs w:val="20"/>
              </w:rPr>
            </w:pPr>
            <w:r w:rsidRPr="00A61965">
              <w:rPr>
                <w:b/>
                <w:sz w:val="20"/>
                <w:szCs w:val="20"/>
              </w:rPr>
              <w:t>Almacén</w:t>
            </w:r>
            <w:r w:rsidRPr="00A61965">
              <w:rPr>
                <w:sz w:val="20"/>
                <w:szCs w:val="20"/>
              </w:rPr>
              <w:t xml:space="preserve"> de </w:t>
            </w:r>
            <w:r>
              <w:rPr>
                <w:sz w:val="20"/>
                <w:szCs w:val="20"/>
              </w:rPr>
              <w:t>residuos/</w:t>
            </w:r>
            <w:r w:rsidRPr="00A61965">
              <w:rPr>
                <w:sz w:val="20"/>
                <w:szCs w:val="20"/>
              </w:rPr>
              <w:t>RAEE,</w:t>
            </w:r>
            <w:r w:rsidR="004737D6">
              <w:rPr>
                <w:sz w:val="20"/>
                <w:szCs w:val="20"/>
              </w:rPr>
              <w:t xml:space="preserve"> ubicado en Cantabria,</w:t>
            </w:r>
            <w:r w:rsidRPr="00A61965">
              <w:rPr>
                <w:sz w:val="20"/>
                <w:szCs w:val="20"/>
              </w:rPr>
              <w:t xml:space="preserve"> de un transportista o de otro titular, </w:t>
            </w:r>
            <w:r w:rsidRPr="00A61965">
              <w:rPr>
                <w:b/>
                <w:sz w:val="20"/>
                <w:szCs w:val="20"/>
              </w:rPr>
              <w:t>en el que se recojan residuos</w:t>
            </w:r>
            <w:r>
              <w:rPr>
                <w:sz w:val="20"/>
                <w:szCs w:val="20"/>
              </w:rPr>
              <w:t>/</w:t>
            </w:r>
            <w:r w:rsidRPr="00A61965">
              <w:rPr>
                <w:sz w:val="20"/>
                <w:szCs w:val="20"/>
              </w:rPr>
              <w:t>RAEE de la logística inversa</w:t>
            </w:r>
            <w:r w:rsidR="000E5DEB" w:rsidRPr="00A61965">
              <w:rPr>
                <w:sz w:val="20"/>
                <w:szCs w:val="20"/>
              </w:rPr>
              <w:t xml:space="preserve">, de uno o varios distribuidores, </w:t>
            </w:r>
            <w:r w:rsidRPr="00A61965">
              <w:rPr>
                <w:b/>
                <w:sz w:val="20"/>
                <w:szCs w:val="20"/>
              </w:rPr>
              <w:t xml:space="preserve">y </w:t>
            </w:r>
            <w:r w:rsidR="000E5DEB">
              <w:rPr>
                <w:b/>
                <w:sz w:val="20"/>
                <w:szCs w:val="20"/>
              </w:rPr>
              <w:t xml:space="preserve">residuos/RAEE </w:t>
            </w:r>
            <w:r w:rsidRPr="00A61965">
              <w:rPr>
                <w:b/>
                <w:sz w:val="20"/>
                <w:szCs w:val="20"/>
              </w:rPr>
              <w:t xml:space="preserve">de otros orígenes </w:t>
            </w:r>
            <w:r w:rsidRPr="008922E3">
              <w:rPr>
                <w:sz w:val="20"/>
                <w:szCs w:val="20"/>
              </w:rPr>
              <w:t>(centros productores de residuos</w:t>
            </w:r>
            <w:r w:rsidR="008922E3" w:rsidRPr="008922E3">
              <w:rPr>
                <w:sz w:val="20"/>
                <w:szCs w:val="20"/>
              </w:rPr>
              <w:t xml:space="preserve">, </w:t>
            </w:r>
            <w:r w:rsidR="00714BBA" w:rsidRPr="008922E3">
              <w:rPr>
                <w:sz w:val="20"/>
                <w:szCs w:val="20"/>
              </w:rPr>
              <w:t>etc.</w:t>
            </w:r>
            <w:r w:rsidRPr="008922E3">
              <w:rPr>
                <w:sz w:val="20"/>
                <w:szCs w:val="20"/>
              </w:rPr>
              <w:t>)</w:t>
            </w:r>
            <w:r>
              <w:rPr>
                <w:sz w:val="20"/>
                <w:szCs w:val="20"/>
              </w:rPr>
              <w:t>.</w:t>
            </w:r>
          </w:p>
          <w:p w:rsidR="002C7C58" w:rsidRPr="002C7C58" w:rsidRDefault="00A61965" w:rsidP="008922E3">
            <w:pPr>
              <w:pStyle w:val="Default"/>
              <w:numPr>
                <w:ilvl w:val="0"/>
                <w:numId w:val="35"/>
              </w:numPr>
              <w:rPr>
                <w:sz w:val="20"/>
                <w:szCs w:val="20"/>
              </w:rPr>
            </w:pPr>
            <w:r>
              <w:rPr>
                <w:b/>
                <w:sz w:val="20"/>
                <w:szCs w:val="20"/>
              </w:rPr>
              <w:t>A</w:t>
            </w:r>
            <w:r w:rsidR="002C7C58" w:rsidRPr="00A61965">
              <w:rPr>
                <w:b/>
                <w:sz w:val="20"/>
                <w:szCs w:val="20"/>
              </w:rPr>
              <w:t>lmacén de residuos</w:t>
            </w:r>
            <w:r w:rsidR="0048349B" w:rsidRPr="00A61965">
              <w:rPr>
                <w:b/>
                <w:sz w:val="20"/>
                <w:szCs w:val="20"/>
              </w:rPr>
              <w:t>/RAEE</w:t>
            </w:r>
            <w:r w:rsidR="004737D6">
              <w:rPr>
                <w:b/>
                <w:sz w:val="20"/>
                <w:szCs w:val="20"/>
              </w:rPr>
              <w:t>, ubicado en Cantabria,</w:t>
            </w:r>
            <w:r w:rsidR="002C7C58" w:rsidRPr="00A61965">
              <w:rPr>
                <w:b/>
                <w:sz w:val="20"/>
                <w:szCs w:val="20"/>
              </w:rPr>
              <w:t xml:space="preserve"> en </w:t>
            </w:r>
            <w:r w:rsidR="0048349B" w:rsidRPr="00A61965">
              <w:rPr>
                <w:b/>
                <w:sz w:val="20"/>
                <w:szCs w:val="20"/>
              </w:rPr>
              <w:t>el punto de venta</w:t>
            </w:r>
            <w:r w:rsidR="0048349B">
              <w:rPr>
                <w:sz w:val="20"/>
                <w:szCs w:val="20"/>
              </w:rPr>
              <w:t xml:space="preserve"> (tienda, farmacia, </w:t>
            </w:r>
            <w:r w:rsidR="00714BBA">
              <w:rPr>
                <w:sz w:val="20"/>
                <w:szCs w:val="20"/>
              </w:rPr>
              <w:t>etc.</w:t>
            </w:r>
            <w:r w:rsidR="0048349B">
              <w:rPr>
                <w:sz w:val="20"/>
                <w:szCs w:val="20"/>
              </w:rPr>
              <w:t>) del distribuidor.</w:t>
            </w:r>
          </w:p>
        </w:tc>
      </w:tr>
      <w:tr w:rsidR="00005924" w:rsidTr="004F3857">
        <w:tblPrEx>
          <w:tblBorders>
            <w:top w:val="single" w:sz="4" w:space="0" w:color="auto"/>
            <w:left w:val="single" w:sz="4" w:space="0" w:color="auto"/>
            <w:bottom w:val="single" w:sz="4" w:space="0" w:color="auto"/>
            <w:right w:val="single" w:sz="4" w:space="0" w:color="auto"/>
            <w:insideH w:val="single" w:sz="4" w:space="0" w:color="auto"/>
          </w:tblBorders>
        </w:tblPrEx>
        <w:trPr>
          <w:trHeight w:val="227"/>
        </w:trPr>
        <w:tc>
          <w:tcPr>
            <w:tcW w:w="1701" w:type="dxa"/>
            <w:tcBorders>
              <w:top w:val="single" w:sz="4" w:space="0" w:color="auto"/>
            </w:tcBorders>
            <w:shd w:val="clear" w:color="auto" w:fill="auto"/>
            <w:tcMar>
              <w:top w:w="57" w:type="dxa"/>
              <w:bottom w:w="57" w:type="dxa"/>
            </w:tcMar>
            <w:vAlign w:val="center"/>
          </w:tcPr>
          <w:p w:rsidR="00005924" w:rsidRPr="00911AAD" w:rsidRDefault="00A455A4" w:rsidP="00057711">
            <w:pPr>
              <w:pStyle w:val="Estilo11"/>
            </w:pPr>
            <w:sdt>
              <w:sdtPr>
                <w:rPr>
                  <w:b/>
                  <w:sz w:val="24"/>
                  <w:szCs w:val="24"/>
                  <w:highlight w:val="yellow"/>
                  <w:shd w:val="clear" w:color="auto" w:fill="DEEAF6" w:themeFill="accent1" w:themeFillTint="33"/>
                </w:rPr>
                <w:id w:val="-1766996542"/>
                <w14:checkbox>
                  <w14:checked w14:val="0"/>
                  <w14:checkedState w14:val="2612" w14:font="MS Gothic"/>
                  <w14:uncheckedState w14:val="2610" w14:font="MS Gothic"/>
                </w14:checkbox>
              </w:sdtPr>
              <w:sdtEndPr/>
              <w:sdtContent>
                <w:r w:rsidR="00A975CA" w:rsidRPr="00A975CA">
                  <w:rPr>
                    <w:rFonts w:ascii="MS Gothic" w:eastAsia="MS Gothic" w:hAnsi="MS Gothic" w:hint="eastAsia"/>
                    <w:b/>
                    <w:sz w:val="24"/>
                    <w:szCs w:val="24"/>
                    <w:highlight w:val="yellow"/>
                    <w:shd w:val="clear" w:color="auto" w:fill="DEEAF6" w:themeFill="accent1" w:themeFillTint="33"/>
                  </w:rPr>
                  <w:t>☐</w:t>
                </w:r>
              </w:sdtContent>
            </w:sdt>
            <w:r w:rsidR="00005924">
              <w:t xml:space="preserve"> INSTALACIÓN</w:t>
            </w:r>
          </w:p>
        </w:tc>
        <w:tc>
          <w:tcPr>
            <w:tcW w:w="1701" w:type="dxa"/>
            <w:gridSpan w:val="2"/>
            <w:tcBorders>
              <w:top w:val="single" w:sz="4" w:space="0" w:color="auto"/>
            </w:tcBorders>
            <w:shd w:val="clear" w:color="auto" w:fill="auto"/>
            <w:vAlign w:val="center"/>
          </w:tcPr>
          <w:p w:rsidR="00005924" w:rsidRPr="00E26296" w:rsidRDefault="00A455A4" w:rsidP="00CE7B7F">
            <w:pPr>
              <w:pStyle w:val="Estilo11"/>
              <w:jc w:val="right"/>
              <w:rPr>
                <w:b/>
              </w:rPr>
            </w:pPr>
            <w:sdt>
              <w:sdtPr>
                <w:rPr>
                  <w:b/>
                  <w:sz w:val="24"/>
                  <w:szCs w:val="24"/>
                  <w:highlight w:val="yellow"/>
                  <w:shd w:val="clear" w:color="auto" w:fill="DEEAF6" w:themeFill="accent1" w:themeFillTint="33"/>
                </w:rPr>
                <w:id w:val="280770995"/>
                <w14:checkbox>
                  <w14:checked w14:val="0"/>
                  <w14:checkedState w14:val="2612" w14:font="MS Gothic"/>
                  <w14:uncheckedState w14:val="2610" w14:font="MS Gothic"/>
                </w14:checkbox>
              </w:sdtPr>
              <w:sdtEndPr/>
              <w:sdtContent>
                <w:r w:rsidR="00F36F01">
                  <w:rPr>
                    <w:rFonts w:ascii="MS Gothic" w:eastAsia="MS Gothic" w:hAnsi="MS Gothic" w:hint="eastAsia"/>
                    <w:b/>
                    <w:sz w:val="24"/>
                    <w:szCs w:val="24"/>
                    <w:highlight w:val="yellow"/>
                    <w:shd w:val="clear" w:color="auto" w:fill="DEEAF6" w:themeFill="accent1" w:themeFillTint="33"/>
                  </w:rPr>
                  <w:t>☐</w:t>
                </w:r>
              </w:sdtContent>
            </w:sdt>
            <w:r w:rsidR="00005924" w:rsidRPr="00E26296">
              <w:rPr>
                <w:b/>
              </w:rPr>
              <w:t xml:space="preserve"> </w:t>
            </w:r>
            <w:r w:rsidR="00005924" w:rsidRPr="00E26296">
              <w:t>AMPLIACIÓN</w:t>
            </w:r>
          </w:p>
        </w:tc>
        <w:tc>
          <w:tcPr>
            <w:tcW w:w="3403" w:type="dxa"/>
            <w:gridSpan w:val="2"/>
            <w:tcBorders>
              <w:top w:val="single" w:sz="4" w:space="0" w:color="auto"/>
            </w:tcBorders>
            <w:shd w:val="clear" w:color="auto" w:fill="auto"/>
            <w:vAlign w:val="center"/>
          </w:tcPr>
          <w:p w:rsidR="00005924" w:rsidRPr="00911AAD" w:rsidRDefault="00A455A4" w:rsidP="00CE7B7F">
            <w:pPr>
              <w:pStyle w:val="Estilo11"/>
              <w:jc w:val="center"/>
            </w:pPr>
            <w:sdt>
              <w:sdtPr>
                <w:rPr>
                  <w:b/>
                  <w:sz w:val="24"/>
                  <w:szCs w:val="24"/>
                  <w:highlight w:val="yellow"/>
                  <w:shd w:val="clear" w:color="auto" w:fill="DEEAF6" w:themeFill="accent1" w:themeFillTint="33"/>
                </w:rPr>
                <w:id w:val="-723291887"/>
                <w14:checkbox>
                  <w14:checked w14:val="0"/>
                  <w14:checkedState w14:val="2612" w14:font="MS Gothic"/>
                  <w14:uncheckedState w14:val="2610" w14:font="MS Gothic"/>
                </w14:checkbox>
              </w:sdtPr>
              <w:sdtEndPr/>
              <w:sdtContent>
                <w:r w:rsidR="00A975CA" w:rsidRPr="00A975CA">
                  <w:rPr>
                    <w:rFonts w:ascii="MS Gothic" w:eastAsia="MS Gothic" w:hAnsi="MS Gothic" w:hint="eastAsia"/>
                    <w:b/>
                    <w:sz w:val="24"/>
                    <w:szCs w:val="24"/>
                    <w:highlight w:val="yellow"/>
                    <w:shd w:val="clear" w:color="auto" w:fill="DEEAF6" w:themeFill="accent1" w:themeFillTint="33"/>
                  </w:rPr>
                  <w:t>☐</w:t>
                </w:r>
              </w:sdtContent>
            </w:sdt>
            <w:r w:rsidR="00005924">
              <w:t xml:space="preserve"> MODIFICACIÓN SUSTANCIAL</w:t>
            </w:r>
          </w:p>
        </w:tc>
        <w:tc>
          <w:tcPr>
            <w:tcW w:w="1701" w:type="dxa"/>
            <w:gridSpan w:val="2"/>
            <w:tcBorders>
              <w:top w:val="single" w:sz="4" w:space="0" w:color="auto"/>
            </w:tcBorders>
            <w:shd w:val="clear" w:color="auto" w:fill="auto"/>
            <w:vAlign w:val="center"/>
          </w:tcPr>
          <w:p w:rsidR="00005924" w:rsidRPr="00911AAD" w:rsidRDefault="00A455A4" w:rsidP="00CE7B7F">
            <w:pPr>
              <w:pStyle w:val="Estilo11"/>
            </w:pPr>
            <w:sdt>
              <w:sdtPr>
                <w:rPr>
                  <w:b/>
                  <w:sz w:val="24"/>
                  <w:szCs w:val="24"/>
                  <w:highlight w:val="yellow"/>
                  <w:shd w:val="clear" w:color="auto" w:fill="DEEAF6" w:themeFill="accent1" w:themeFillTint="33"/>
                </w:rPr>
                <w:id w:val="-460273503"/>
                <w14:checkbox>
                  <w14:checked w14:val="0"/>
                  <w14:checkedState w14:val="2612" w14:font="MS Gothic"/>
                  <w14:uncheckedState w14:val="2610" w14:font="MS Gothic"/>
                </w14:checkbox>
              </w:sdtPr>
              <w:sdtEndPr/>
              <w:sdtContent>
                <w:r w:rsidR="00A975CA" w:rsidRPr="00A975CA">
                  <w:rPr>
                    <w:rFonts w:ascii="MS Gothic" w:eastAsia="MS Gothic" w:hAnsi="MS Gothic" w:hint="eastAsia"/>
                    <w:b/>
                    <w:sz w:val="24"/>
                    <w:szCs w:val="24"/>
                    <w:highlight w:val="yellow"/>
                    <w:shd w:val="clear" w:color="auto" w:fill="DEEAF6" w:themeFill="accent1" w:themeFillTint="33"/>
                  </w:rPr>
                  <w:t>☐</w:t>
                </w:r>
              </w:sdtContent>
            </w:sdt>
            <w:r w:rsidR="00005924">
              <w:t xml:space="preserve"> TRASLADO</w:t>
            </w:r>
          </w:p>
        </w:tc>
        <w:tc>
          <w:tcPr>
            <w:tcW w:w="1702" w:type="dxa"/>
            <w:tcBorders>
              <w:top w:val="single" w:sz="4" w:space="0" w:color="auto"/>
            </w:tcBorders>
            <w:shd w:val="clear" w:color="auto" w:fill="auto"/>
            <w:vAlign w:val="center"/>
          </w:tcPr>
          <w:p w:rsidR="00005924" w:rsidRPr="00911AAD" w:rsidRDefault="00A455A4" w:rsidP="00CE7B7F">
            <w:pPr>
              <w:pStyle w:val="Estilo11"/>
            </w:pPr>
            <w:sdt>
              <w:sdtPr>
                <w:rPr>
                  <w:b/>
                  <w:sz w:val="24"/>
                  <w:szCs w:val="24"/>
                  <w:highlight w:val="yellow"/>
                  <w:shd w:val="clear" w:color="auto" w:fill="DEEAF6" w:themeFill="accent1" w:themeFillTint="33"/>
                </w:rPr>
                <w:id w:val="702283227"/>
                <w14:checkbox>
                  <w14:checked w14:val="0"/>
                  <w14:checkedState w14:val="2612" w14:font="MS Gothic"/>
                  <w14:uncheckedState w14:val="2610" w14:font="MS Gothic"/>
                </w14:checkbox>
              </w:sdtPr>
              <w:sdtEndPr/>
              <w:sdtContent>
                <w:r w:rsidR="00A975CA" w:rsidRPr="00A975CA">
                  <w:rPr>
                    <w:rFonts w:ascii="MS Gothic" w:eastAsia="MS Gothic" w:hAnsi="MS Gothic" w:hint="eastAsia"/>
                    <w:b/>
                    <w:sz w:val="24"/>
                    <w:szCs w:val="24"/>
                    <w:highlight w:val="yellow"/>
                    <w:shd w:val="clear" w:color="auto" w:fill="DEEAF6" w:themeFill="accent1" w:themeFillTint="33"/>
                  </w:rPr>
                  <w:t>☐</w:t>
                </w:r>
              </w:sdtContent>
            </w:sdt>
            <w:r w:rsidR="00005924">
              <w:t xml:space="preserve"> CESE</w:t>
            </w:r>
          </w:p>
        </w:tc>
      </w:tr>
    </w:tbl>
    <w:p w:rsidR="00005924" w:rsidRPr="00F1495D" w:rsidRDefault="00005924" w:rsidP="00005924">
      <w:pPr>
        <w:spacing w:line="360" w:lineRule="auto"/>
        <w:rPr>
          <w:sz w:val="12"/>
          <w:szCs w:val="16"/>
        </w:rPr>
      </w:pPr>
    </w:p>
    <w:tbl>
      <w:tblPr>
        <w:tblStyle w:val="Tablaconcuadrcula"/>
        <w:tblW w:w="102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851"/>
        <w:gridCol w:w="2552"/>
        <w:gridCol w:w="1133"/>
        <w:gridCol w:w="1419"/>
        <w:gridCol w:w="282"/>
        <w:gridCol w:w="2270"/>
      </w:tblGrid>
      <w:tr w:rsidR="00005924" w:rsidTr="00005924">
        <w:trPr>
          <w:trHeight w:val="227"/>
        </w:trPr>
        <w:tc>
          <w:tcPr>
            <w:tcW w:w="10208" w:type="dxa"/>
            <w:gridSpan w:val="7"/>
            <w:shd w:val="clear" w:color="auto" w:fill="D9D9D9" w:themeFill="background1" w:themeFillShade="D9"/>
            <w:vAlign w:val="center"/>
          </w:tcPr>
          <w:p w:rsidR="00005924" w:rsidRPr="005B509B" w:rsidRDefault="00005924" w:rsidP="000E5F8C">
            <w:pPr>
              <w:pStyle w:val="Estilo10"/>
            </w:pPr>
            <w:r w:rsidRPr="005B509B">
              <w:t>A. Datos de</w:t>
            </w:r>
            <w:r w:rsidR="002A1756" w:rsidRPr="005B509B">
              <w:t>l interesado (</w:t>
            </w:r>
            <w:r w:rsidRPr="005B509B">
              <w:t xml:space="preserve">persona física o jurídica titular de la </w:t>
            </w:r>
            <w:r w:rsidR="000E5F8C">
              <w:t>plataforma logística de la distribución</w:t>
            </w:r>
            <w:r w:rsidR="002A1756" w:rsidRPr="005B509B">
              <w:t>)</w:t>
            </w:r>
            <w:r w:rsidR="00CF64D2">
              <w:t>.</w:t>
            </w:r>
          </w:p>
        </w:tc>
      </w:tr>
      <w:tr w:rsidR="00005924" w:rsidRPr="00475057" w:rsidTr="00005924">
        <w:trPr>
          <w:trHeight w:hRule="exact" w:val="113"/>
        </w:trPr>
        <w:tc>
          <w:tcPr>
            <w:tcW w:w="2552" w:type="dxa"/>
            <w:gridSpan w:val="2"/>
          </w:tcPr>
          <w:p w:rsidR="00005924" w:rsidRPr="00475057" w:rsidRDefault="00005924" w:rsidP="00005924">
            <w:pPr>
              <w:rPr>
                <w:sz w:val="16"/>
                <w:szCs w:val="16"/>
              </w:rPr>
            </w:pPr>
          </w:p>
        </w:tc>
        <w:tc>
          <w:tcPr>
            <w:tcW w:w="2552" w:type="dxa"/>
          </w:tcPr>
          <w:p w:rsidR="00005924" w:rsidRPr="00475057" w:rsidRDefault="00005924" w:rsidP="00005924">
            <w:pPr>
              <w:rPr>
                <w:sz w:val="16"/>
                <w:szCs w:val="16"/>
              </w:rPr>
            </w:pPr>
          </w:p>
        </w:tc>
        <w:tc>
          <w:tcPr>
            <w:tcW w:w="2552" w:type="dxa"/>
            <w:gridSpan w:val="2"/>
          </w:tcPr>
          <w:p w:rsidR="00005924" w:rsidRPr="00475057" w:rsidRDefault="00005924" w:rsidP="00005924">
            <w:pPr>
              <w:rPr>
                <w:sz w:val="16"/>
                <w:szCs w:val="16"/>
              </w:rPr>
            </w:pPr>
          </w:p>
        </w:tc>
        <w:tc>
          <w:tcPr>
            <w:tcW w:w="2552" w:type="dxa"/>
            <w:gridSpan w:val="2"/>
          </w:tcPr>
          <w:p w:rsidR="00005924" w:rsidRPr="00475057" w:rsidRDefault="00005924" w:rsidP="00005924">
            <w:pPr>
              <w:rPr>
                <w:sz w:val="16"/>
                <w:szCs w:val="16"/>
              </w:rPr>
            </w:pPr>
          </w:p>
        </w:tc>
      </w:tr>
      <w:tr w:rsidR="00F72DCA"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1701" w:type="dxa"/>
            <w:tcBorders>
              <w:top w:val="single" w:sz="4" w:space="0" w:color="auto"/>
              <w:left w:val="single" w:sz="4" w:space="0" w:color="auto"/>
              <w:bottom w:val="nil"/>
              <w:right w:val="single" w:sz="4" w:space="0" w:color="auto"/>
            </w:tcBorders>
            <w:vAlign w:val="center"/>
          </w:tcPr>
          <w:p w:rsidR="00F72DCA" w:rsidRPr="00911AAD" w:rsidRDefault="00F72DCA" w:rsidP="00F72DCA">
            <w:pPr>
              <w:pStyle w:val="Estilo11"/>
            </w:pPr>
            <w:r w:rsidRPr="00911AAD">
              <w:t>NIF</w:t>
            </w:r>
          </w:p>
        </w:tc>
        <w:tc>
          <w:tcPr>
            <w:tcW w:w="8507" w:type="dxa"/>
            <w:gridSpan w:val="6"/>
            <w:tcBorders>
              <w:top w:val="single" w:sz="4" w:space="0" w:color="auto"/>
              <w:left w:val="single" w:sz="4" w:space="0" w:color="auto"/>
              <w:bottom w:val="nil"/>
              <w:right w:val="single" w:sz="4" w:space="0" w:color="auto"/>
            </w:tcBorders>
            <w:vAlign w:val="center"/>
          </w:tcPr>
          <w:p w:rsidR="00F72DCA" w:rsidRPr="00911AAD" w:rsidRDefault="00F72DCA" w:rsidP="00F72DCA">
            <w:pPr>
              <w:pStyle w:val="Estilo11"/>
            </w:pPr>
            <w:r w:rsidRPr="00911AAD">
              <w:t>Nombre y apellidos o razón social</w:t>
            </w:r>
          </w:p>
        </w:tc>
      </w:tr>
      <w:tr w:rsidR="00F72DCA"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1701" w:type="dxa"/>
            <w:tcBorders>
              <w:top w:val="nil"/>
              <w:left w:val="single" w:sz="4" w:space="0" w:color="auto"/>
              <w:bottom w:val="single" w:sz="4" w:space="0" w:color="auto"/>
              <w:right w:val="single" w:sz="4" w:space="0" w:color="auto"/>
            </w:tcBorders>
            <w:vAlign w:val="center"/>
          </w:tcPr>
          <w:p w:rsidR="00F72DCA" w:rsidRPr="00521AC4" w:rsidRDefault="00F72DCA" w:rsidP="00F72DCA">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507" w:type="dxa"/>
            <w:gridSpan w:val="6"/>
            <w:tcBorders>
              <w:top w:val="nil"/>
              <w:left w:val="single" w:sz="4" w:space="0" w:color="auto"/>
              <w:bottom w:val="single" w:sz="4" w:space="0" w:color="auto"/>
              <w:right w:val="single" w:sz="4" w:space="0" w:color="auto"/>
            </w:tcBorders>
            <w:vAlign w:val="center"/>
          </w:tcPr>
          <w:p w:rsidR="00F72DCA" w:rsidRPr="00521AC4" w:rsidRDefault="00E26296" w:rsidP="00F72DCA">
            <w:pPr>
              <w:pStyle w:val="Estilo11"/>
              <w:rPr>
                <w:sz w:val="18"/>
                <w:szCs w:val="18"/>
              </w:rPr>
            </w:pPr>
            <w:r>
              <w:rPr>
                <w:sz w:val="18"/>
                <w:szCs w:val="18"/>
              </w:rPr>
              <w:fldChar w:fldCharType="begin">
                <w:ffData>
                  <w:name w:val="Texto1"/>
                  <w:enabled/>
                  <w:calcOnExit w:val="0"/>
                  <w:textInput/>
                </w:ffData>
              </w:fldChar>
            </w:r>
            <w:bookmarkStart w:id="0" w:name="Texto1"/>
            <w:r>
              <w:rPr>
                <w:sz w:val="18"/>
                <w:szCs w:val="18"/>
              </w:rPr>
              <w:instrText xml:space="preserve"> FORMTEXT </w:instrText>
            </w:r>
            <w:r>
              <w:rPr>
                <w:sz w:val="18"/>
                <w:szCs w:val="18"/>
              </w:rPr>
            </w:r>
            <w:r>
              <w:rPr>
                <w:sz w:val="18"/>
                <w:szCs w:val="18"/>
              </w:rPr>
              <w:fldChar w:fldCharType="separate"/>
            </w:r>
            <w:r>
              <w:rPr>
                <w:noProof/>
                <w:sz w:val="18"/>
                <w:szCs w:val="18"/>
              </w:rPr>
              <w:t> </w:t>
            </w:r>
            <w:r>
              <w:rPr>
                <w:noProof/>
                <w:sz w:val="18"/>
                <w:szCs w:val="18"/>
              </w:rPr>
              <w:t> </w:t>
            </w:r>
            <w:r>
              <w:rPr>
                <w:noProof/>
                <w:sz w:val="18"/>
                <w:szCs w:val="18"/>
              </w:rPr>
              <w:t> </w:t>
            </w:r>
            <w:r>
              <w:rPr>
                <w:noProof/>
                <w:sz w:val="18"/>
                <w:szCs w:val="18"/>
              </w:rPr>
              <w:t> </w:t>
            </w:r>
            <w:r>
              <w:rPr>
                <w:noProof/>
                <w:sz w:val="18"/>
                <w:szCs w:val="18"/>
              </w:rPr>
              <w:t> </w:t>
            </w:r>
            <w:r>
              <w:rPr>
                <w:sz w:val="18"/>
                <w:szCs w:val="18"/>
              </w:rPr>
              <w:fldChar w:fldCharType="end"/>
            </w:r>
            <w:bookmarkEnd w:id="0"/>
          </w:p>
        </w:tc>
      </w:tr>
      <w:tr w:rsidR="00F72DCA"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6237" w:type="dxa"/>
            <w:gridSpan w:val="4"/>
            <w:tcBorders>
              <w:top w:val="single" w:sz="4" w:space="0" w:color="auto"/>
              <w:left w:val="single" w:sz="4" w:space="0" w:color="auto"/>
              <w:bottom w:val="nil"/>
              <w:right w:val="single" w:sz="4" w:space="0" w:color="auto"/>
            </w:tcBorders>
            <w:vAlign w:val="center"/>
          </w:tcPr>
          <w:p w:rsidR="00F72DCA" w:rsidRPr="00911AAD" w:rsidRDefault="00F72DCA" w:rsidP="00F72DCA">
            <w:pPr>
              <w:pStyle w:val="Estilo11"/>
            </w:pPr>
            <w:r w:rsidRPr="00911AAD">
              <w:t>Domicilio</w:t>
            </w:r>
            <w:r w:rsidR="004B694A">
              <w:t xml:space="preserve"> / Domicilio social</w:t>
            </w:r>
          </w:p>
        </w:tc>
        <w:tc>
          <w:tcPr>
            <w:tcW w:w="3971" w:type="dxa"/>
            <w:gridSpan w:val="3"/>
            <w:tcBorders>
              <w:top w:val="single" w:sz="4" w:space="0" w:color="auto"/>
              <w:left w:val="single" w:sz="4" w:space="0" w:color="auto"/>
              <w:bottom w:val="nil"/>
              <w:right w:val="single" w:sz="4" w:space="0" w:color="auto"/>
            </w:tcBorders>
            <w:vAlign w:val="center"/>
          </w:tcPr>
          <w:p w:rsidR="00F72DCA" w:rsidRPr="00911AAD" w:rsidRDefault="00F72DCA" w:rsidP="00F72DCA">
            <w:pPr>
              <w:pStyle w:val="Estilo11"/>
            </w:pPr>
            <w:r>
              <w:t>Localidad</w:t>
            </w:r>
          </w:p>
        </w:tc>
      </w:tr>
      <w:tr w:rsidR="00F72DCA"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6237" w:type="dxa"/>
            <w:gridSpan w:val="4"/>
            <w:tcBorders>
              <w:top w:val="nil"/>
              <w:left w:val="single" w:sz="4" w:space="0" w:color="auto"/>
              <w:bottom w:val="single" w:sz="4" w:space="0" w:color="auto"/>
              <w:right w:val="single" w:sz="4" w:space="0" w:color="auto"/>
            </w:tcBorders>
            <w:vAlign w:val="center"/>
          </w:tcPr>
          <w:p w:rsidR="00F72DCA" w:rsidRPr="00521AC4" w:rsidRDefault="00F72DCA" w:rsidP="00F72DCA">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971" w:type="dxa"/>
            <w:gridSpan w:val="3"/>
            <w:tcBorders>
              <w:top w:val="nil"/>
              <w:left w:val="single" w:sz="4" w:space="0" w:color="auto"/>
              <w:bottom w:val="single" w:sz="4" w:space="0" w:color="auto"/>
              <w:right w:val="single" w:sz="4" w:space="0" w:color="auto"/>
            </w:tcBorders>
            <w:vAlign w:val="center"/>
          </w:tcPr>
          <w:p w:rsidR="00F72DCA" w:rsidRPr="001E3DC2" w:rsidRDefault="00F72DCA" w:rsidP="00F72DCA">
            <w:pPr>
              <w:pStyle w:val="Estilo11"/>
              <w:rPr>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F72DCA"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1701" w:type="dxa"/>
            <w:tcBorders>
              <w:top w:val="single" w:sz="4" w:space="0" w:color="auto"/>
              <w:left w:val="single" w:sz="4" w:space="0" w:color="auto"/>
              <w:bottom w:val="nil"/>
              <w:right w:val="single" w:sz="4" w:space="0" w:color="auto"/>
            </w:tcBorders>
            <w:vAlign w:val="center"/>
          </w:tcPr>
          <w:p w:rsidR="00F72DCA" w:rsidRPr="00911AAD" w:rsidRDefault="00F72DCA" w:rsidP="00F72DCA">
            <w:pPr>
              <w:pStyle w:val="Estilo11"/>
            </w:pPr>
            <w:r w:rsidRPr="00911AAD">
              <w:t>Código Postal</w:t>
            </w:r>
          </w:p>
        </w:tc>
        <w:tc>
          <w:tcPr>
            <w:tcW w:w="4536" w:type="dxa"/>
            <w:gridSpan w:val="3"/>
            <w:tcBorders>
              <w:top w:val="single" w:sz="4" w:space="0" w:color="auto"/>
              <w:left w:val="single" w:sz="4" w:space="0" w:color="auto"/>
              <w:bottom w:val="nil"/>
              <w:right w:val="single" w:sz="4" w:space="0" w:color="auto"/>
            </w:tcBorders>
            <w:vAlign w:val="center"/>
          </w:tcPr>
          <w:p w:rsidR="00F72DCA" w:rsidRPr="00911AAD" w:rsidRDefault="00F72DCA" w:rsidP="00F72DCA">
            <w:pPr>
              <w:pStyle w:val="Estilo11"/>
            </w:pPr>
            <w:r w:rsidRPr="00911AAD">
              <w:t>Municipio</w:t>
            </w:r>
          </w:p>
        </w:tc>
        <w:tc>
          <w:tcPr>
            <w:tcW w:w="3971" w:type="dxa"/>
            <w:gridSpan w:val="3"/>
            <w:tcBorders>
              <w:top w:val="single" w:sz="4" w:space="0" w:color="auto"/>
              <w:left w:val="single" w:sz="4" w:space="0" w:color="auto"/>
              <w:bottom w:val="nil"/>
              <w:right w:val="single" w:sz="4" w:space="0" w:color="auto"/>
            </w:tcBorders>
            <w:vAlign w:val="center"/>
          </w:tcPr>
          <w:p w:rsidR="00F72DCA" w:rsidRPr="00911AAD" w:rsidRDefault="00F72DCA" w:rsidP="00F72DCA">
            <w:pPr>
              <w:pStyle w:val="Estilo11"/>
            </w:pPr>
            <w:r>
              <w:t>Provincia</w:t>
            </w:r>
          </w:p>
        </w:tc>
      </w:tr>
      <w:tr w:rsidR="00F72DCA"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1701" w:type="dxa"/>
            <w:tcBorders>
              <w:top w:val="nil"/>
              <w:left w:val="single" w:sz="4" w:space="0" w:color="auto"/>
              <w:bottom w:val="single" w:sz="4" w:space="0" w:color="auto"/>
              <w:right w:val="single" w:sz="4" w:space="0" w:color="auto"/>
            </w:tcBorders>
            <w:vAlign w:val="center"/>
          </w:tcPr>
          <w:p w:rsidR="00F72DCA" w:rsidRPr="00521AC4" w:rsidRDefault="00F72DCA" w:rsidP="00F72DCA">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4536" w:type="dxa"/>
            <w:gridSpan w:val="3"/>
            <w:tcBorders>
              <w:top w:val="nil"/>
              <w:left w:val="single" w:sz="4" w:space="0" w:color="auto"/>
              <w:bottom w:val="single" w:sz="4" w:space="0" w:color="auto"/>
              <w:right w:val="single" w:sz="4" w:space="0" w:color="auto"/>
            </w:tcBorders>
            <w:vAlign w:val="center"/>
          </w:tcPr>
          <w:p w:rsidR="00F72DCA" w:rsidRPr="00521AC4" w:rsidRDefault="00F72DCA" w:rsidP="00F72DCA">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971" w:type="dxa"/>
            <w:gridSpan w:val="3"/>
            <w:tcBorders>
              <w:top w:val="nil"/>
              <w:left w:val="single" w:sz="4" w:space="0" w:color="auto"/>
              <w:bottom w:val="single" w:sz="4" w:space="0" w:color="auto"/>
              <w:right w:val="single" w:sz="4" w:space="0" w:color="auto"/>
            </w:tcBorders>
            <w:vAlign w:val="center"/>
          </w:tcPr>
          <w:p w:rsidR="00F72DCA" w:rsidRPr="00521AC4" w:rsidRDefault="00F72DCA" w:rsidP="00F72DCA">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1C79FF"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7938" w:type="dxa"/>
            <w:gridSpan w:val="6"/>
            <w:tcBorders>
              <w:top w:val="single" w:sz="4" w:space="0" w:color="auto"/>
              <w:left w:val="single" w:sz="4" w:space="0" w:color="auto"/>
              <w:bottom w:val="nil"/>
              <w:right w:val="single" w:sz="4" w:space="0" w:color="auto"/>
            </w:tcBorders>
            <w:vAlign w:val="center"/>
          </w:tcPr>
          <w:p w:rsidR="001C79FF" w:rsidRPr="00911AAD" w:rsidRDefault="001C79FF" w:rsidP="001C79FF">
            <w:pPr>
              <w:pStyle w:val="Estilo11"/>
            </w:pPr>
            <w:r w:rsidRPr="00911AAD">
              <w:t>Correo electrónico</w:t>
            </w:r>
          </w:p>
        </w:tc>
        <w:tc>
          <w:tcPr>
            <w:tcW w:w="2270" w:type="dxa"/>
            <w:tcBorders>
              <w:top w:val="single" w:sz="4" w:space="0" w:color="auto"/>
              <w:left w:val="single" w:sz="4" w:space="0" w:color="auto"/>
              <w:bottom w:val="nil"/>
              <w:right w:val="single" w:sz="4" w:space="0" w:color="auto"/>
            </w:tcBorders>
            <w:vAlign w:val="center"/>
          </w:tcPr>
          <w:p w:rsidR="001C79FF" w:rsidRPr="00911AAD" w:rsidRDefault="001C79FF" w:rsidP="001C79FF">
            <w:pPr>
              <w:pStyle w:val="Estilo11"/>
            </w:pPr>
            <w:r w:rsidRPr="00911AAD">
              <w:t>Teléfono</w:t>
            </w:r>
          </w:p>
        </w:tc>
      </w:tr>
      <w:tr w:rsidR="001C79FF"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7938" w:type="dxa"/>
            <w:gridSpan w:val="6"/>
            <w:tcBorders>
              <w:top w:val="nil"/>
              <w:left w:val="single" w:sz="4" w:space="0" w:color="auto"/>
              <w:bottom w:val="single" w:sz="4" w:space="0" w:color="auto"/>
              <w:right w:val="single" w:sz="4" w:space="0" w:color="auto"/>
            </w:tcBorders>
            <w:vAlign w:val="center"/>
          </w:tcPr>
          <w:p w:rsidR="001C79FF" w:rsidRPr="00521AC4" w:rsidRDefault="001C79FF" w:rsidP="001C79FF">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70" w:type="dxa"/>
            <w:tcBorders>
              <w:top w:val="nil"/>
              <w:left w:val="single" w:sz="4" w:space="0" w:color="auto"/>
              <w:bottom w:val="single" w:sz="4" w:space="0" w:color="auto"/>
              <w:right w:val="single" w:sz="4" w:space="0" w:color="auto"/>
            </w:tcBorders>
            <w:vAlign w:val="center"/>
          </w:tcPr>
          <w:p w:rsidR="001C79FF" w:rsidRPr="00521AC4" w:rsidRDefault="001C79FF" w:rsidP="001C79FF">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005924" w:rsidRPr="00F1495D" w:rsidRDefault="00005924" w:rsidP="00005924">
      <w:pPr>
        <w:spacing w:line="360" w:lineRule="auto"/>
        <w:rPr>
          <w:sz w:val="12"/>
          <w:szCs w:val="16"/>
        </w:rPr>
      </w:pPr>
    </w:p>
    <w:tbl>
      <w:tblPr>
        <w:tblStyle w:val="Tablaconcuadrcula"/>
        <w:tblW w:w="102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1"/>
        <w:gridCol w:w="851"/>
        <w:gridCol w:w="2552"/>
        <w:gridCol w:w="2552"/>
        <w:gridCol w:w="282"/>
        <w:gridCol w:w="2270"/>
      </w:tblGrid>
      <w:tr w:rsidR="00005924" w:rsidTr="00005924">
        <w:trPr>
          <w:trHeight w:val="227"/>
        </w:trPr>
        <w:tc>
          <w:tcPr>
            <w:tcW w:w="10208" w:type="dxa"/>
            <w:gridSpan w:val="6"/>
            <w:shd w:val="clear" w:color="auto" w:fill="D9D9D9" w:themeFill="background1" w:themeFillShade="D9"/>
            <w:vAlign w:val="center"/>
          </w:tcPr>
          <w:p w:rsidR="00005924" w:rsidRPr="005B509B" w:rsidRDefault="00005924" w:rsidP="005B509B">
            <w:pPr>
              <w:pStyle w:val="Estilo10"/>
            </w:pPr>
            <w:r w:rsidRPr="005B509B">
              <w:t>B. Datos de identificación del representante legal</w:t>
            </w:r>
            <w:r w:rsidR="00911D78" w:rsidRPr="005B509B">
              <w:t xml:space="preserve"> debidamente acreditado (2),</w:t>
            </w:r>
            <w:r w:rsidRPr="005B509B">
              <w:t xml:space="preserve"> </w:t>
            </w:r>
            <w:r w:rsidR="005B509B">
              <w:t>obligatorio para</w:t>
            </w:r>
            <w:r w:rsidR="00DE50AC" w:rsidRPr="005B509B">
              <w:t xml:space="preserve"> persona jurídica</w:t>
            </w:r>
            <w:r w:rsidR="00CF64D2">
              <w:t>.</w:t>
            </w:r>
            <w:r w:rsidRPr="005B509B">
              <w:t xml:space="preserve"> </w:t>
            </w:r>
          </w:p>
        </w:tc>
      </w:tr>
      <w:tr w:rsidR="00005924" w:rsidRPr="00475057" w:rsidTr="00005924">
        <w:trPr>
          <w:trHeight w:hRule="exact" w:val="113"/>
        </w:trPr>
        <w:tc>
          <w:tcPr>
            <w:tcW w:w="2552" w:type="dxa"/>
            <w:gridSpan w:val="2"/>
          </w:tcPr>
          <w:p w:rsidR="00005924" w:rsidRPr="00475057" w:rsidRDefault="00005924" w:rsidP="00057711">
            <w:pPr>
              <w:rPr>
                <w:sz w:val="16"/>
                <w:szCs w:val="16"/>
              </w:rPr>
            </w:pPr>
          </w:p>
        </w:tc>
        <w:tc>
          <w:tcPr>
            <w:tcW w:w="2552" w:type="dxa"/>
          </w:tcPr>
          <w:p w:rsidR="00005924" w:rsidRPr="00475057" w:rsidRDefault="00005924" w:rsidP="00057711">
            <w:pPr>
              <w:rPr>
                <w:sz w:val="16"/>
                <w:szCs w:val="16"/>
              </w:rPr>
            </w:pPr>
          </w:p>
        </w:tc>
        <w:tc>
          <w:tcPr>
            <w:tcW w:w="2552" w:type="dxa"/>
          </w:tcPr>
          <w:p w:rsidR="00005924" w:rsidRPr="00475057" w:rsidRDefault="00005924" w:rsidP="00057711">
            <w:pPr>
              <w:rPr>
                <w:sz w:val="16"/>
                <w:szCs w:val="16"/>
              </w:rPr>
            </w:pPr>
          </w:p>
        </w:tc>
        <w:tc>
          <w:tcPr>
            <w:tcW w:w="2552" w:type="dxa"/>
            <w:gridSpan w:val="2"/>
          </w:tcPr>
          <w:p w:rsidR="00005924" w:rsidRPr="00475057" w:rsidRDefault="00005924" w:rsidP="00057711">
            <w:pPr>
              <w:rPr>
                <w:sz w:val="16"/>
                <w:szCs w:val="16"/>
              </w:rPr>
            </w:pPr>
          </w:p>
        </w:tc>
      </w:tr>
      <w:tr w:rsidR="00F72DCA"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1701" w:type="dxa"/>
            <w:tcBorders>
              <w:top w:val="single" w:sz="4" w:space="0" w:color="auto"/>
              <w:left w:val="single" w:sz="4" w:space="0" w:color="auto"/>
              <w:bottom w:val="nil"/>
              <w:right w:val="single" w:sz="4" w:space="0" w:color="auto"/>
            </w:tcBorders>
            <w:vAlign w:val="center"/>
          </w:tcPr>
          <w:p w:rsidR="00F72DCA" w:rsidRPr="00911AAD" w:rsidRDefault="008937EB" w:rsidP="00F72DCA">
            <w:pPr>
              <w:pStyle w:val="Estilo11"/>
            </w:pPr>
            <w:r>
              <w:t>NIF</w:t>
            </w:r>
          </w:p>
        </w:tc>
        <w:tc>
          <w:tcPr>
            <w:tcW w:w="8507" w:type="dxa"/>
            <w:gridSpan w:val="5"/>
            <w:tcBorders>
              <w:top w:val="single" w:sz="4" w:space="0" w:color="auto"/>
              <w:left w:val="single" w:sz="4" w:space="0" w:color="auto"/>
              <w:bottom w:val="nil"/>
              <w:right w:val="single" w:sz="4" w:space="0" w:color="auto"/>
            </w:tcBorders>
            <w:vAlign w:val="center"/>
          </w:tcPr>
          <w:p w:rsidR="00F72DCA" w:rsidRPr="00911AAD" w:rsidRDefault="00F72DCA" w:rsidP="00F72DCA">
            <w:pPr>
              <w:pStyle w:val="Estilo11"/>
            </w:pPr>
            <w:r w:rsidRPr="00911AAD">
              <w:t>Nombre y apellidos</w:t>
            </w:r>
          </w:p>
        </w:tc>
      </w:tr>
      <w:tr w:rsidR="00F72DCA"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1701" w:type="dxa"/>
            <w:tcBorders>
              <w:top w:val="nil"/>
              <w:left w:val="single" w:sz="4" w:space="0" w:color="auto"/>
              <w:bottom w:val="single" w:sz="4" w:space="0" w:color="auto"/>
              <w:right w:val="single" w:sz="4" w:space="0" w:color="auto"/>
            </w:tcBorders>
            <w:vAlign w:val="center"/>
          </w:tcPr>
          <w:p w:rsidR="00F72DCA" w:rsidRPr="00521AC4" w:rsidRDefault="00F72DCA" w:rsidP="00F72DCA">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507" w:type="dxa"/>
            <w:gridSpan w:val="5"/>
            <w:tcBorders>
              <w:top w:val="nil"/>
              <w:left w:val="single" w:sz="4" w:space="0" w:color="auto"/>
              <w:bottom w:val="single" w:sz="4" w:space="0" w:color="auto"/>
              <w:right w:val="single" w:sz="4" w:space="0" w:color="auto"/>
            </w:tcBorders>
            <w:vAlign w:val="center"/>
          </w:tcPr>
          <w:p w:rsidR="00F72DCA" w:rsidRPr="00521AC4" w:rsidRDefault="00F72DCA" w:rsidP="00F72DCA">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F72DCA"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27"/>
        </w:trPr>
        <w:tc>
          <w:tcPr>
            <w:tcW w:w="7938" w:type="dxa"/>
            <w:gridSpan w:val="5"/>
            <w:tcBorders>
              <w:top w:val="single" w:sz="4" w:space="0" w:color="auto"/>
              <w:left w:val="single" w:sz="4" w:space="0" w:color="auto"/>
              <w:bottom w:val="nil"/>
              <w:right w:val="single" w:sz="4" w:space="0" w:color="auto"/>
            </w:tcBorders>
            <w:vAlign w:val="center"/>
          </w:tcPr>
          <w:p w:rsidR="00F72DCA" w:rsidRPr="00911AAD" w:rsidRDefault="00F72DCA" w:rsidP="00F72DCA">
            <w:pPr>
              <w:pStyle w:val="Estilo11"/>
            </w:pPr>
            <w:r w:rsidRPr="00911AAD">
              <w:t>Correo electrónico</w:t>
            </w:r>
          </w:p>
        </w:tc>
        <w:tc>
          <w:tcPr>
            <w:tcW w:w="2270" w:type="dxa"/>
            <w:tcBorders>
              <w:top w:val="single" w:sz="4" w:space="0" w:color="auto"/>
              <w:left w:val="single" w:sz="4" w:space="0" w:color="auto"/>
              <w:bottom w:val="nil"/>
              <w:right w:val="single" w:sz="4" w:space="0" w:color="auto"/>
            </w:tcBorders>
            <w:vAlign w:val="center"/>
          </w:tcPr>
          <w:p w:rsidR="00F72DCA" w:rsidRPr="00911AAD" w:rsidRDefault="00F72DCA" w:rsidP="00F72DCA">
            <w:pPr>
              <w:pStyle w:val="Estilo11"/>
            </w:pPr>
            <w:r w:rsidRPr="00911AAD">
              <w:t>Teléfono</w:t>
            </w:r>
          </w:p>
        </w:tc>
      </w:tr>
      <w:tr w:rsidR="00F72DCA" w:rsidTr="0000592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4"/>
        </w:trPr>
        <w:tc>
          <w:tcPr>
            <w:tcW w:w="7938" w:type="dxa"/>
            <w:gridSpan w:val="5"/>
            <w:tcBorders>
              <w:top w:val="nil"/>
              <w:left w:val="single" w:sz="4" w:space="0" w:color="auto"/>
              <w:bottom w:val="single" w:sz="4" w:space="0" w:color="auto"/>
              <w:right w:val="single" w:sz="4" w:space="0" w:color="auto"/>
            </w:tcBorders>
            <w:vAlign w:val="center"/>
          </w:tcPr>
          <w:p w:rsidR="00F72DCA" w:rsidRPr="00521AC4" w:rsidRDefault="00F72DCA" w:rsidP="00F72DCA">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270" w:type="dxa"/>
            <w:tcBorders>
              <w:top w:val="nil"/>
              <w:left w:val="single" w:sz="4" w:space="0" w:color="auto"/>
              <w:bottom w:val="single" w:sz="4" w:space="0" w:color="auto"/>
              <w:right w:val="single" w:sz="4" w:space="0" w:color="auto"/>
            </w:tcBorders>
            <w:vAlign w:val="center"/>
          </w:tcPr>
          <w:p w:rsidR="00F72DCA" w:rsidRPr="00521AC4" w:rsidRDefault="00F72DCA" w:rsidP="00F72DCA">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22421A" w:rsidRPr="00F1495D" w:rsidRDefault="0022421A" w:rsidP="0022421A">
      <w:pPr>
        <w:spacing w:line="360" w:lineRule="auto"/>
        <w:rPr>
          <w:sz w:val="12"/>
          <w:szCs w:val="16"/>
        </w:rPr>
      </w:pPr>
    </w:p>
    <w:tbl>
      <w:tblPr>
        <w:tblStyle w:val="Tablaconcuadrcula"/>
        <w:tblW w:w="10208" w:type="dxa"/>
        <w:tblLook w:val="04A0" w:firstRow="1" w:lastRow="0" w:firstColumn="1" w:lastColumn="0" w:noHBand="0" w:noVBand="1"/>
      </w:tblPr>
      <w:tblGrid>
        <w:gridCol w:w="1701"/>
        <w:gridCol w:w="849"/>
        <w:gridCol w:w="2550"/>
        <w:gridCol w:w="1137"/>
        <w:gridCol w:w="1415"/>
        <w:gridCol w:w="2528"/>
        <w:gridCol w:w="28"/>
      </w:tblGrid>
      <w:tr w:rsidR="00DF12EF" w:rsidRPr="00756168" w:rsidTr="002F3667">
        <w:trPr>
          <w:gridAfter w:val="1"/>
          <w:wAfter w:w="28" w:type="dxa"/>
          <w:trHeight w:val="227"/>
        </w:trPr>
        <w:tc>
          <w:tcPr>
            <w:tcW w:w="10180" w:type="dxa"/>
            <w:gridSpan w:val="6"/>
            <w:tcBorders>
              <w:top w:val="nil"/>
              <w:left w:val="nil"/>
              <w:bottom w:val="nil"/>
              <w:right w:val="nil"/>
            </w:tcBorders>
            <w:shd w:val="clear" w:color="auto" w:fill="D9D9D9" w:themeFill="background1" w:themeFillShade="D9"/>
            <w:vAlign w:val="center"/>
          </w:tcPr>
          <w:p w:rsidR="00DF12EF" w:rsidRPr="002F28A1" w:rsidRDefault="00DF12EF" w:rsidP="00F1495D">
            <w:pPr>
              <w:pStyle w:val="Estilo10"/>
            </w:pPr>
            <w:r w:rsidRPr="002F28A1">
              <w:t>C. Notificación</w:t>
            </w:r>
            <w:r w:rsidR="00CF64D2">
              <w:t>.</w:t>
            </w:r>
          </w:p>
        </w:tc>
      </w:tr>
      <w:tr w:rsidR="00DF12EF" w:rsidRPr="00475057" w:rsidTr="002F36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0" w:type="dxa"/>
            <w:gridSpan w:val="2"/>
          </w:tcPr>
          <w:p w:rsidR="00DF12EF" w:rsidRPr="00756168" w:rsidRDefault="00DF12EF" w:rsidP="00F1495D">
            <w:pPr>
              <w:rPr>
                <w:sz w:val="16"/>
                <w:szCs w:val="16"/>
              </w:rPr>
            </w:pPr>
          </w:p>
        </w:tc>
        <w:tc>
          <w:tcPr>
            <w:tcW w:w="2550" w:type="dxa"/>
          </w:tcPr>
          <w:p w:rsidR="00DF12EF" w:rsidRPr="00756168" w:rsidRDefault="00DF12EF" w:rsidP="00F1495D">
            <w:pPr>
              <w:rPr>
                <w:sz w:val="16"/>
                <w:szCs w:val="16"/>
              </w:rPr>
            </w:pPr>
          </w:p>
        </w:tc>
        <w:tc>
          <w:tcPr>
            <w:tcW w:w="2552" w:type="dxa"/>
            <w:gridSpan w:val="2"/>
          </w:tcPr>
          <w:p w:rsidR="00DF12EF" w:rsidRPr="00756168" w:rsidRDefault="00DF12EF" w:rsidP="00F1495D">
            <w:pPr>
              <w:rPr>
                <w:sz w:val="16"/>
                <w:szCs w:val="16"/>
              </w:rPr>
            </w:pPr>
          </w:p>
        </w:tc>
        <w:tc>
          <w:tcPr>
            <w:tcW w:w="2556" w:type="dxa"/>
            <w:gridSpan w:val="2"/>
          </w:tcPr>
          <w:p w:rsidR="00DF12EF" w:rsidRPr="00756168" w:rsidRDefault="00DF12EF" w:rsidP="00F1495D">
            <w:pPr>
              <w:rPr>
                <w:sz w:val="16"/>
                <w:szCs w:val="16"/>
              </w:rPr>
            </w:pPr>
          </w:p>
        </w:tc>
      </w:tr>
      <w:tr w:rsidR="00DF12EF" w:rsidTr="002F3667">
        <w:tblPrEx>
          <w:tblBorders>
            <w:insideV w:val="none" w:sz="0" w:space="0" w:color="auto"/>
          </w:tblBorders>
        </w:tblPrEx>
        <w:trPr>
          <w:trHeight w:val="284"/>
        </w:trPr>
        <w:tc>
          <w:tcPr>
            <w:tcW w:w="10208" w:type="dxa"/>
            <w:gridSpan w:val="7"/>
            <w:vAlign w:val="center"/>
          </w:tcPr>
          <w:p w:rsidR="00DF12EF" w:rsidRPr="00756168" w:rsidRDefault="00A455A4" w:rsidP="00B15E43">
            <w:pPr>
              <w:pStyle w:val="Estilo11"/>
              <w:rPr>
                <w:rFonts w:eastAsia="MS Gothic" w:cs="Arial"/>
              </w:rPr>
            </w:pPr>
            <w:sdt>
              <w:sdtPr>
                <w:rPr>
                  <w:b/>
                  <w:sz w:val="24"/>
                  <w:szCs w:val="24"/>
                  <w:highlight w:val="yellow"/>
                  <w:shd w:val="clear" w:color="auto" w:fill="DEEAF6" w:themeFill="accent1" w:themeFillTint="33"/>
                </w:rPr>
                <w:id w:val="-1724819998"/>
                <w14:checkbox>
                  <w14:checked w14:val="0"/>
                  <w14:checkedState w14:val="2612" w14:font="MS Gothic"/>
                  <w14:uncheckedState w14:val="2610" w14:font="MS Gothic"/>
                </w14:checkbox>
              </w:sdtPr>
              <w:sdtEndPr/>
              <w:sdtContent>
                <w:r w:rsidR="00760F2E">
                  <w:rPr>
                    <w:rFonts w:ascii="MS Gothic" w:eastAsia="MS Gothic" w:hAnsi="MS Gothic" w:hint="eastAsia"/>
                    <w:b/>
                    <w:sz w:val="24"/>
                    <w:szCs w:val="24"/>
                    <w:highlight w:val="yellow"/>
                    <w:shd w:val="clear" w:color="auto" w:fill="DEEAF6" w:themeFill="accent1" w:themeFillTint="33"/>
                  </w:rPr>
                  <w:t>☐</w:t>
                </w:r>
              </w:sdtContent>
            </w:sdt>
            <w:r w:rsidR="00BC7156" w:rsidRPr="00756168">
              <w:t xml:space="preserve"> </w:t>
            </w:r>
            <w:r w:rsidR="00F1495D" w:rsidRPr="00756168">
              <w:rPr>
                <w:b/>
              </w:rPr>
              <w:t xml:space="preserve">Notificación por Correo postal </w:t>
            </w:r>
            <w:r w:rsidR="00F1495D" w:rsidRPr="00756168">
              <w:t xml:space="preserve">(solo para personas físicas, deben indicar la dirección si es distinta del domicilio </w:t>
            </w:r>
            <w:r w:rsidR="00B15E43" w:rsidRPr="00756168">
              <w:t>d</w:t>
            </w:r>
            <w:r w:rsidR="00F1495D" w:rsidRPr="00756168">
              <w:t>el apartado A)</w:t>
            </w:r>
          </w:p>
        </w:tc>
      </w:tr>
      <w:tr w:rsidR="00DF12EF" w:rsidTr="002F3667">
        <w:trPr>
          <w:trHeight w:val="227"/>
        </w:trPr>
        <w:tc>
          <w:tcPr>
            <w:tcW w:w="6237" w:type="dxa"/>
            <w:gridSpan w:val="4"/>
            <w:tcBorders>
              <w:top w:val="single" w:sz="4" w:space="0" w:color="auto"/>
              <w:left w:val="single" w:sz="4" w:space="0" w:color="auto"/>
              <w:bottom w:val="nil"/>
              <w:right w:val="single" w:sz="4" w:space="0" w:color="auto"/>
            </w:tcBorders>
            <w:vAlign w:val="center"/>
          </w:tcPr>
          <w:p w:rsidR="00DF12EF" w:rsidRPr="00756168" w:rsidRDefault="00DF12EF" w:rsidP="00F1495D">
            <w:pPr>
              <w:pStyle w:val="Estilo11"/>
            </w:pPr>
            <w:r w:rsidRPr="00756168">
              <w:t>Domicilio</w:t>
            </w:r>
          </w:p>
        </w:tc>
        <w:tc>
          <w:tcPr>
            <w:tcW w:w="3971" w:type="dxa"/>
            <w:gridSpan w:val="3"/>
            <w:tcBorders>
              <w:top w:val="single" w:sz="4" w:space="0" w:color="auto"/>
              <w:left w:val="single" w:sz="4" w:space="0" w:color="auto"/>
              <w:bottom w:val="nil"/>
              <w:right w:val="single" w:sz="4" w:space="0" w:color="auto"/>
            </w:tcBorders>
            <w:vAlign w:val="center"/>
          </w:tcPr>
          <w:p w:rsidR="00DF12EF" w:rsidRPr="00756168" w:rsidRDefault="00DF12EF" w:rsidP="00F1495D">
            <w:pPr>
              <w:pStyle w:val="Estilo11"/>
            </w:pPr>
            <w:r w:rsidRPr="00756168">
              <w:t>Localidad</w:t>
            </w:r>
          </w:p>
        </w:tc>
      </w:tr>
      <w:tr w:rsidR="00DF12EF" w:rsidTr="002F3667">
        <w:trPr>
          <w:trHeight w:val="284"/>
        </w:trPr>
        <w:tc>
          <w:tcPr>
            <w:tcW w:w="6237" w:type="dxa"/>
            <w:gridSpan w:val="4"/>
            <w:tcBorders>
              <w:top w:val="nil"/>
              <w:left w:val="single" w:sz="4" w:space="0" w:color="auto"/>
              <w:bottom w:val="single" w:sz="4" w:space="0" w:color="auto"/>
              <w:right w:val="single" w:sz="4" w:space="0" w:color="auto"/>
            </w:tcBorders>
            <w:vAlign w:val="center"/>
          </w:tcPr>
          <w:p w:rsidR="00DF12EF" w:rsidRPr="00756168" w:rsidRDefault="00DF12EF" w:rsidP="00F1495D">
            <w:pPr>
              <w:pStyle w:val="Estilo11"/>
              <w:rPr>
                <w:sz w:val="18"/>
                <w:szCs w:val="18"/>
              </w:rPr>
            </w:pPr>
            <w:r w:rsidRPr="00756168">
              <w:rPr>
                <w:sz w:val="18"/>
                <w:szCs w:val="18"/>
              </w:rPr>
              <w:fldChar w:fldCharType="begin">
                <w:ffData>
                  <w:name w:val="Texto1"/>
                  <w:enabled/>
                  <w:calcOnExit w:val="0"/>
                  <w:textInput/>
                </w:ffData>
              </w:fldChar>
            </w:r>
            <w:r w:rsidRPr="00756168">
              <w:rPr>
                <w:sz w:val="18"/>
                <w:szCs w:val="18"/>
              </w:rPr>
              <w:instrText xml:space="preserve"> FORMTEXT </w:instrText>
            </w:r>
            <w:r w:rsidRPr="00756168">
              <w:rPr>
                <w:sz w:val="18"/>
                <w:szCs w:val="18"/>
              </w:rPr>
            </w:r>
            <w:r w:rsidRPr="00756168">
              <w:rPr>
                <w:sz w:val="18"/>
                <w:szCs w:val="18"/>
              </w:rPr>
              <w:fldChar w:fldCharType="separate"/>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sz w:val="18"/>
                <w:szCs w:val="18"/>
              </w:rPr>
              <w:fldChar w:fldCharType="end"/>
            </w:r>
          </w:p>
        </w:tc>
        <w:tc>
          <w:tcPr>
            <w:tcW w:w="3971" w:type="dxa"/>
            <w:gridSpan w:val="3"/>
            <w:tcBorders>
              <w:top w:val="nil"/>
              <w:left w:val="single" w:sz="4" w:space="0" w:color="auto"/>
              <w:bottom w:val="single" w:sz="4" w:space="0" w:color="auto"/>
              <w:right w:val="single" w:sz="4" w:space="0" w:color="auto"/>
            </w:tcBorders>
            <w:vAlign w:val="center"/>
          </w:tcPr>
          <w:p w:rsidR="00DF12EF" w:rsidRPr="00756168" w:rsidRDefault="00DF12EF" w:rsidP="00F1495D">
            <w:pPr>
              <w:pStyle w:val="Estilo11"/>
              <w:rPr>
                <w:szCs w:val="18"/>
              </w:rPr>
            </w:pPr>
            <w:r w:rsidRPr="00756168">
              <w:rPr>
                <w:sz w:val="18"/>
                <w:szCs w:val="18"/>
              </w:rPr>
              <w:fldChar w:fldCharType="begin">
                <w:ffData>
                  <w:name w:val="Texto1"/>
                  <w:enabled/>
                  <w:calcOnExit w:val="0"/>
                  <w:textInput/>
                </w:ffData>
              </w:fldChar>
            </w:r>
            <w:r w:rsidRPr="00756168">
              <w:rPr>
                <w:sz w:val="18"/>
                <w:szCs w:val="18"/>
              </w:rPr>
              <w:instrText xml:space="preserve"> FORMTEXT </w:instrText>
            </w:r>
            <w:r w:rsidRPr="00756168">
              <w:rPr>
                <w:sz w:val="18"/>
                <w:szCs w:val="18"/>
              </w:rPr>
            </w:r>
            <w:r w:rsidRPr="00756168">
              <w:rPr>
                <w:sz w:val="18"/>
                <w:szCs w:val="18"/>
              </w:rPr>
              <w:fldChar w:fldCharType="separate"/>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sz w:val="18"/>
                <w:szCs w:val="18"/>
              </w:rPr>
              <w:fldChar w:fldCharType="end"/>
            </w:r>
          </w:p>
        </w:tc>
      </w:tr>
      <w:tr w:rsidR="00DF12EF" w:rsidTr="002F3667">
        <w:trPr>
          <w:trHeight w:val="227"/>
        </w:trPr>
        <w:tc>
          <w:tcPr>
            <w:tcW w:w="1701" w:type="dxa"/>
            <w:tcBorders>
              <w:top w:val="single" w:sz="4" w:space="0" w:color="auto"/>
              <w:left w:val="single" w:sz="4" w:space="0" w:color="auto"/>
              <w:bottom w:val="nil"/>
              <w:right w:val="single" w:sz="4" w:space="0" w:color="auto"/>
            </w:tcBorders>
            <w:vAlign w:val="center"/>
          </w:tcPr>
          <w:p w:rsidR="00DF12EF" w:rsidRPr="00756168" w:rsidRDefault="00DF12EF" w:rsidP="00F1495D">
            <w:pPr>
              <w:pStyle w:val="Estilo11"/>
            </w:pPr>
            <w:r w:rsidRPr="00756168">
              <w:t>Código Postal</w:t>
            </w:r>
          </w:p>
        </w:tc>
        <w:tc>
          <w:tcPr>
            <w:tcW w:w="4536" w:type="dxa"/>
            <w:gridSpan w:val="3"/>
            <w:tcBorders>
              <w:top w:val="single" w:sz="4" w:space="0" w:color="auto"/>
              <w:left w:val="single" w:sz="4" w:space="0" w:color="auto"/>
              <w:bottom w:val="nil"/>
              <w:right w:val="single" w:sz="4" w:space="0" w:color="auto"/>
            </w:tcBorders>
            <w:vAlign w:val="center"/>
          </w:tcPr>
          <w:p w:rsidR="00DF12EF" w:rsidRPr="00756168" w:rsidRDefault="00DF12EF" w:rsidP="00F1495D">
            <w:pPr>
              <w:pStyle w:val="Estilo11"/>
            </w:pPr>
            <w:r w:rsidRPr="00756168">
              <w:t>Municipio</w:t>
            </w:r>
          </w:p>
        </w:tc>
        <w:tc>
          <w:tcPr>
            <w:tcW w:w="3971" w:type="dxa"/>
            <w:gridSpan w:val="3"/>
            <w:tcBorders>
              <w:top w:val="single" w:sz="4" w:space="0" w:color="auto"/>
              <w:left w:val="single" w:sz="4" w:space="0" w:color="auto"/>
              <w:bottom w:val="nil"/>
              <w:right w:val="single" w:sz="4" w:space="0" w:color="auto"/>
            </w:tcBorders>
            <w:vAlign w:val="center"/>
          </w:tcPr>
          <w:p w:rsidR="00DF12EF" w:rsidRPr="00756168" w:rsidRDefault="00DF12EF" w:rsidP="00F1495D">
            <w:pPr>
              <w:pStyle w:val="Estilo11"/>
            </w:pPr>
            <w:r w:rsidRPr="00756168">
              <w:t>Provincia</w:t>
            </w:r>
          </w:p>
        </w:tc>
      </w:tr>
      <w:tr w:rsidR="00DF12EF" w:rsidTr="002F3667">
        <w:trPr>
          <w:trHeight w:val="284"/>
        </w:trPr>
        <w:tc>
          <w:tcPr>
            <w:tcW w:w="1701" w:type="dxa"/>
            <w:tcBorders>
              <w:top w:val="nil"/>
              <w:left w:val="single" w:sz="4" w:space="0" w:color="auto"/>
              <w:bottom w:val="single" w:sz="4" w:space="0" w:color="auto"/>
              <w:right w:val="single" w:sz="4" w:space="0" w:color="auto"/>
            </w:tcBorders>
            <w:vAlign w:val="center"/>
          </w:tcPr>
          <w:p w:rsidR="00DF12EF" w:rsidRPr="00756168" w:rsidRDefault="00DF12EF" w:rsidP="00F1495D">
            <w:pPr>
              <w:pStyle w:val="Estilo11"/>
              <w:rPr>
                <w:sz w:val="18"/>
                <w:szCs w:val="18"/>
              </w:rPr>
            </w:pPr>
            <w:r w:rsidRPr="00756168">
              <w:rPr>
                <w:sz w:val="18"/>
                <w:szCs w:val="18"/>
              </w:rPr>
              <w:fldChar w:fldCharType="begin">
                <w:ffData>
                  <w:name w:val="Texto1"/>
                  <w:enabled/>
                  <w:calcOnExit w:val="0"/>
                  <w:textInput/>
                </w:ffData>
              </w:fldChar>
            </w:r>
            <w:r w:rsidRPr="00756168">
              <w:rPr>
                <w:sz w:val="18"/>
                <w:szCs w:val="18"/>
              </w:rPr>
              <w:instrText xml:space="preserve"> FORMTEXT </w:instrText>
            </w:r>
            <w:r w:rsidRPr="00756168">
              <w:rPr>
                <w:sz w:val="18"/>
                <w:szCs w:val="18"/>
              </w:rPr>
            </w:r>
            <w:r w:rsidRPr="00756168">
              <w:rPr>
                <w:sz w:val="18"/>
                <w:szCs w:val="18"/>
              </w:rPr>
              <w:fldChar w:fldCharType="separate"/>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sz w:val="18"/>
                <w:szCs w:val="18"/>
              </w:rPr>
              <w:fldChar w:fldCharType="end"/>
            </w:r>
          </w:p>
        </w:tc>
        <w:tc>
          <w:tcPr>
            <w:tcW w:w="4536" w:type="dxa"/>
            <w:gridSpan w:val="3"/>
            <w:tcBorders>
              <w:top w:val="nil"/>
              <w:left w:val="single" w:sz="4" w:space="0" w:color="auto"/>
              <w:bottom w:val="single" w:sz="4" w:space="0" w:color="auto"/>
              <w:right w:val="single" w:sz="4" w:space="0" w:color="auto"/>
            </w:tcBorders>
            <w:vAlign w:val="center"/>
          </w:tcPr>
          <w:p w:rsidR="00DF12EF" w:rsidRPr="00756168" w:rsidRDefault="00DF12EF" w:rsidP="00F1495D">
            <w:pPr>
              <w:pStyle w:val="Estilo11"/>
              <w:rPr>
                <w:sz w:val="18"/>
                <w:szCs w:val="18"/>
              </w:rPr>
            </w:pPr>
            <w:r w:rsidRPr="00756168">
              <w:rPr>
                <w:sz w:val="18"/>
                <w:szCs w:val="18"/>
              </w:rPr>
              <w:fldChar w:fldCharType="begin">
                <w:ffData>
                  <w:name w:val="Texto1"/>
                  <w:enabled/>
                  <w:calcOnExit w:val="0"/>
                  <w:textInput/>
                </w:ffData>
              </w:fldChar>
            </w:r>
            <w:r w:rsidRPr="00756168">
              <w:rPr>
                <w:sz w:val="18"/>
                <w:szCs w:val="18"/>
              </w:rPr>
              <w:instrText xml:space="preserve"> FORMTEXT </w:instrText>
            </w:r>
            <w:r w:rsidRPr="00756168">
              <w:rPr>
                <w:sz w:val="18"/>
                <w:szCs w:val="18"/>
              </w:rPr>
            </w:r>
            <w:r w:rsidRPr="00756168">
              <w:rPr>
                <w:sz w:val="18"/>
                <w:szCs w:val="18"/>
              </w:rPr>
              <w:fldChar w:fldCharType="separate"/>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sz w:val="18"/>
                <w:szCs w:val="18"/>
              </w:rPr>
              <w:fldChar w:fldCharType="end"/>
            </w:r>
          </w:p>
        </w:tc>
        <w:tc>
          <w:tcPr>
            <w:tcW w:w="3971" w:type="dxa"/>
            <w:gridSpan w:val="3"/>
            <w:tcBorders>
              <w:top w:val="nil"/>
              <w:left w:val="single" w:sz="4" w:space="0" w:color="auto"/>
              <w:bottom w:val="single" w:sz="4" w:space="0" w:color="auto"/>
              <w:right w:val="single" w:sz="4" w:space="0" w:color="auto"/>
            </w:tcBorders>
            <w:vAlign w:val="center"/>
          </w:tcPr>
          <w:p w:rsidR="00DF12EF" w:rsidRPr="00756168" w:rsidRDefault="00DF12EF" w:rsidP="00F1495D">
            <w:pPr>
              <w:pStyle w:val="Estilo11"/>
              <w:rPr>
                <w:sz w:val="18"/>
                <w:szCs w:val="18"/>
              </w:rPr>
            </w:pPr>
            <w:r w:rsidRPr="00756168">
              <w:rPr>
                <w:sz w:val="18"/>
                <w:szCs w:val="18"/>
              </w:rPr>
              <w:fldChar w:fldCharType="begin">
                <w:ffData>
                  <w:name w:val="Texto1"/>
                  <w:enabled/>
                  <w:calcOnExit w:val="0"/>
                  <w:textInput/>
                </w:ffData>
              </w:fldChar>
            </w:r>
            <w:r w:rsidRPr="00756168">
              <w:rPr>
                <w:sz w:val="18"/>
                <w:szCs w:val="18"/>
              </w:rPr>
              <w:instrText xml:space="preserve"> FORMTEXT </w:instrText>
            </w:r>
            <w:r w:rsidRPr="00756168">
              <w:rPr>
                <w:sz w:val="18"/>
                <w:szCs w:val="18"/>
              </w:rPr>
            </w:r>
            <w:r w:rsidRPr="00756168">
              <w:rPr>
                <w:sz w:val="18"/>
                <w:szCs w:val="18"/>
              </w:rPr>
              <w:fldChar w:fldCharType="separate"/>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sz w:val="18"/>
                <w:szCs w:val="18"/>
              </w:rPr>
              <w:fldChar w:fldCharType="end"/>
            </w:r>
          </w:p>
        </w:tc>
      </w:tr>
      <w:tr w:rsidR="00B54652" w:rsidRPr="00F1495D" w:rsidTr="002F3667">
        <w:tblPrEx>
          <w:tblBorders>
            <w:insideV w:val="none" w:sz="0" w:space="0" w:color="auto"/>
          </w:tblBorders>
        </w:tblPrEx>
        <w:trPr>
          <w:trHeight w:val="284"/>
        </w:trPr>
        <w:tc>
          <w:tcPr>
            <w:tcW w:w="10208" w:type="dxa"/>
            <w:gridSpan w:val="7"/>
            <w:vAlign w:val="center"/>
          </w:tcPr>
          <w:p w:rsidR="00B54652" w:rsidRPr="00756168" w:rsidRDefault="00A455A4" w:rsidP="00B54652">
            <w:pPr>
              <w:pStyle w:val="Estilo11"/>
              <w:rPr>
                <w:rFonts w:eastAsia="MS Gothic" w:cs="Arial"/>
              </w:rPr>
            </w:pPr>
            <w:sdt>
              <w:sdtPr>
                <w:rPr>
                  <w:b/>
                  <w:sz w:val="24"/>
                  <w:szCs w:val="24"/>
                  <w:highlight w:val="yellow"/>
                  <w:shd w:val="clear" w:color="auto" w:fill="DEEAF6" w:themeFill="accent1" w:themeFillTint="33"/>
                </w:rPr>
                <w:id w:val="231822250"/>
                <w14:checkbox>
                  <w14:checked w14:val="0"/>
                  <w14:checkedState w14:val="2612" w14:font="MS Gothic"/>
                  <w14:uncheckedState w14:val="2610" w14:font="MS Gothic"/>
                </w14:checkbox>
              </w:sdtPr>
              <w:sdtEndPr/>
              <w:sdtContent>
                <w:r w:rsidR="00FC17B1">
                  <w:rPr>
                    <w:rFonts w:ascii="MS Gothic" w:eastAsia="MS Gothic" w:hAnsi="MS Gothic" w:hint="eastAsia"/>
                    <w:b/>
                    <w:sz w:val="24"/>
                    <w:szCs w:val="24"/>
                    <w:highlight w:val="yellow"/>
                    <w:shd w:val="clear" w:color="auto" w:fill="DEEAF6" w:themeFill="accent1" w:themeFillTint="33"/>
                  </w:rPr>
                  <w:t>☐</w:t>
                </w:r>
              </w:sdtContent>
            </w:sdt>
            <w:r w:rsidR="00FC17B1" w:rsidRPr="00FC17B1">
              <w:rPr>
                <w:b/>
              </w:rPr>
              <w:t xml:space="preserve"> Notificación electrónica</w:t>
            </w:r>
            <w:r w:rsidR="00FC17B1">
              <w:t xml:space="preserve"> (obligatorio para personas jurídicas, voluntario para personas físicas)</w:t>
            </w:r>
          </w:p>
        </w:tc>
      </w:tr>
      <w:tr w:rsidR="00B54652" w:rsidRPr="00F1495D" w:rsidTr="002F3667">
        <w:trPr>
          <w:trHeight w:val="227"/>
        </w:trPr>
        <w:tc>
          <w:tcPr>
            <w:tcW w:w="10208" w:type="dxa"/>
            <w:gridSpan w:val="7"/>
            <w:tcBorders>
              <w:top w:val="single" w:sz="4" w:space="0" w:color="auto"/>
              <w:left w:val="single" w:sz="4" w:space="0" w:color="auto"/>
              <w:bottom w:val="nil"/>
              <w:right w:val="single" w:sz="4" w:space="0" w:color="auto"/>
            </w:tcBorders>
            <w:vAlign w:val="center"/>
          </w:tcPr>
          <w:p w:rsidR="00B54652" w:rsidRPr="00756168" w:rsidRDefault="00B54652" w:rsidP="00B54652">
            <w:pPr>
              <w:pStyle w:val="Estilo11"/>
            </w:pPr>
            <w:r w:rsidRPr="00756168">
              <w:t>Correo electrónico</w:t>
            </w:r>
          </w:p>
        </w:tc>
      </w:tr>
      <w:tr w:rsidR="00B54652" w:rsidRPr="00F1495D" w:rsidTr="002F3667">
        <w:trPr>
          <w:trHeight w:val="284"/>
        </w:trPr>
        <w:tc>
          <w:tcPr>
            <w:tcW w:w="10208" w:type="dxa"/>
            <w:gridSpan w:val="7"/>
            <w:tcBorders>
              <w:top w:val="nil"/>
              <w:left w:val="single" w:sz="4" w:space="0" w:color="auto"/>
              <w:bottom w:val="single" w:sz="4" w:space="0" w:color="auto"/>
              <w:right w:val="single" w:sz="4" w:space="0" w:color="auto"/>
            </w:tcBorders>
            <w:vAlign w:val="center"/>
          </w:tcPr>
          <w:p w:rsidR="00B54652" w:rsidRPr="00756168" w:rsidRDefault="00B54652" w:rsidP="00B54652">
            <w:pPr>
              <w:pStyle w:val="Estilo11"/>
              <w:rPr>
                <w:sz w:val="18"/>
                <w:szCs w:val="18"/>
              </w:rPr>
            </w:pPr>
            <w:r w:rsidRPr="00756168">
              <w:rPr>
                <w:sz w:val="18"/>
                <w:szCs w:val="18"/>
              </w:rPr>
              <w:fldChar w:fldCharType="begin">
                <w:ffData>
                  <w:name w:val="Texto1"/>
                  <w:enabled/>
                  <w:calcOnExit w:val="0"/>
                  <w:textInput/>
                </w:ffData>
              </w:fldChar>
            </w:r>
            <w:r w:rsidRPr="00756168">
              <w:rPr>
                <w:sz w:val="18"/>
                <w:szCs w:val="18"/>
              </w:rPr>
              <w:instrText xml:space="preserve"> FORMTEXT </w:instrText>
            </w:r>
            <w:r w:rsidRPr="00756168">
              <w:rPr>
                <w:sz w:val="18"/>
                <w:szCs w:val="18"/>
              </w:rPr>
            </w:r>
            <w:r w:rsidRPr="00756168">
              <w:rPr>
                <w:sz w:val="18"/>
                <w:szCs w:val="18"/>
              </w:rPr>
              <w:fldChar w:fldCharType="separate"/>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noProof/>
                <w:sz w:val="18"/>
                <w:szCs w:val="18"/>
              </w:rPr>
              <w:t> </w:t>
            </w:r>
            <w:r w:rsidRPr="00756168">
              <w:rPr>
                <w:sz w:val="18"/>
                <w:szCs w:val="18"/>
              </w:rPr>
              <w:fldChar w:fldCharType="end"/>
            </w:r>
          </w:p>
        </w:tc>
      </w:tr>
      <w:tr w:rsidR="00B54652" w:rsidRPr="00F1495D" w:rsidTr="002F3667">
        <w:trPr>
          <w:trHeight w:val="214"/>
        </w:trPr>
        <w:tc>
          <w:tcPr>
            <w:tcW w:w="10208" w:type="dxa"/>
            <w:gridSpan w:val="7"/>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B54652" w:rsidRPr="00756168" w:rsidRDefault="00B54652" w:rsidP="00B54652">
            <w:pPr>
              <w:spacing w:after="120"/>
              <w:rPr>
                <w:sz w:val="16"/>
                <w:szCs w:val="16"/>
              </w:rPr>
            </w:pPr>
            <w:r w:rsidRPr="00756168">
              <w:rPr>
                <w:sz w:val="16"/>
                <w:szCs w:val="16"/>
              </w:rPr>
              <w:t xml:space="preserve">Las notificaciones serán realizadas a través de las aplicaciones “Carpeta Ciudadana” </w:t>
            </w:r>
            <w:hyperlink r:id="rId8" w:history="1">
              <w:r w:rsidRPr="00756168">
                <w:rPr>
                  <w:rStyle w:val="Hipervnculo"/>
                  <w:sz w:val="16"/>
                  <w:szCs w:val="16"/>
                </w:rPr>
                <w:t>https://sede.administracion.gob.es/carpeta</w:t>
              </w:r>
            </w:hyperlink>
            <w:r w:rsidRPr="00756168">
              <w:rPr>
                <w:sz w:val="16"/>
                <w:szCs w:val="16"/>
              </w:rPr>
              <w:t xml:space="preserve"> y “Dehú” </w:t>
            </w:r>
            <w:hyperlink r:id="rId9" w:history="1">
              <w:r w:rsidRPr="00756168">
                <w:rPr>
                  <w:rStyle w:val="Hipervnculo"/>
                  <w:sz w:val="16"/>
                  <w:szCs w:val="16"/>
                </w:rPr>
                <w:t>https://dehu.redsara.es/</w:t>
              </w:r>
            </w:hyperlink>
            <w:r w:rsidRPr="00756168">
              <w:rPr>
                <w:sz w:val="16"/>
                <w:szCs w:val="16"/>
              </w:rPr>
              <w:t>. Se enviará un aviso de puesta a disposición de la notificación al correo electrónico indicado.</w:t>
            </w:r>
          </w:p>
        </w:tc>
      </w:tr>
    </w:tbl>
    <w:p w:rsidR="00F1495D" w:rsidRPr="00F1495D" w:rsidRDefault="00F1495D" w:rsidP="00DF12EF">
      <w:pPr>
        <w:spacing w:line="360" w:lineRule="auto"/>
        <w:rPr>
          <w:rFonts w:cs="Arial"/>
          <w:sz w:val="12"/>
          <w:szCs w:val="16"/>
        </w:rPr>
      </w:pPr>
    </w:p>
    <w:tbl>
      <w:tblPr>
        <w:tblStyle w:val="Tablaconcuadrcula"/>
        <w:tblW w:w="10208" w:type="dxa"/>
        <w:tblLook w:val="04A0" w:firstRow="1" w:lastRow="0" w:firstColumn="1" w:lastColumn="0" w:noHBand="0" w:noVBand="1"/>
      </w:tblPr>
      <w:tblGrid>
        <w:gridCol w:w="1711"/>
        <w:gridCol w:w="841"/>
        <w:gridCol w:w="2410"/>
        <w:gridCol w:w="996"/>
        <w:gridCol w:w="275"/>
        <w:gridCol w:w="857"/>
        <w:gridCol w:w="566"/>
        <w:gridCol w:w="282"/>
        <w:gridCol w:w="1132"/>
        <w:gridCol w:w="566"/>
        <w:gridCol w:w="572"/>
      </w:tblGrid>
      <w:tr w:rsidR="009A5E6E" w:rsidRPr="00475057" w:rsidTr="007166CF">
        <w:trPr>
          <w:trHeight w:val="227"/>
        </w:trPr>
        <w:tc>
          <w:tcPr>
            <w:tcW w:w="10208" w:type="dxa"/>
            <w:gridSpan w:val="11"/>
            <w:tcBorders>
              <w:top w:val="nil"/>
              <w:left w:val="nil"/>
              <w:bottom w:val="nil"/>
              <w:right w:val="nil"/>
            </w:tcBorders>
            <w:shd w:val="clear" w:color="auto" w:fill="D9D9D9" w:themeFill="background1" w:themeFillShade="D9"/>
            <w:vAlign w:val="center"/>
          </w:tcPr>
          <w:p w:rsidR="009A5E6E" w:rsidRPr="00E40D80" w:rsidRDefault="009A5E6E" w:rsidP="00CF64D2">
            <w:pPr>
              <w:pStyle w:val="Estilo10"/>
            </w:pPr>
            <w:r w:rsidRPr="00E40D80">
              <w:lastRenderedPageBreak/>
              <w:t xml:space="preserve">D. </w:t>
            </w:r>
            <w:r w:rsidR="00CF64D2">
              <w:t>Ubicación en Cantabria</w:t>
            </w:r>
            <w:r w:rsidRPr="00E40D80">
              <w:t xml:space="preserve"> del centro </w:t>
            </w:r>
            <w:r w:rsidR="00CF64D2">
              <w:t xml:space="preserve">de almacenamiento de residuos </w:t>
            </w:r>
            <w:r w:rsidR="003B1D84">
              <w:t>en</w:t>
            </w:r>
            <w:r w:rsidR="002E595A">
              <w:t xml:space="preserve"> Platafo</w:t>
            </w:r>
            <w:r w:rsidR="003B1D84">
              <w:t>rma logística de la distribución como consecuencia de la logística inversa.</w:t>
            </w:r>
          </w:p>
        </w:tc>
      </w:tr>
      <w:tr w:rsidR="009A5E6E" w:rsidRPr="00475057" w:rsidTr="007166C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gridSpan w:val="2"/>
          </w:tcPr>
          <w:p w:rsidR="009A5E6E" w:rsidRPr="00475057" w:rsidRDefault="009A5E6E" w:rsidP="00647955">
            <w:pPr>
              <w:rPr>
                <w:sz w:val="16"/>
                <w:szCs w:val="16"/>
              </w:rPr>
            </w:pPr>
          </w:p>
        </w:tc>
        <w:tc>
          <w:tcPr>
            <w:tcW w:w="2410" w:type="dxa"/>
          </w:tcPr>
          <w:p w:rsidR="009A5E6E" w:rsidRPr="00475057" w:rsidRDefault="009A5E6E" w:rsidP="00647955">
            <w:pPr>
              <w:rPr>
                <w:sz w:val="16"/>
                <w:szCs w:val="16"/>
              </w:rPr>
            </w:pPr>
          </w:p>
        </w:tc>
        <w:tc>
          <w:tcPr>
            <w:tcW w:w="2694" w:type="dxa"/>
            <w:gridSpan w:val="4"/>
          </w:tcPr>
          <w:p w:rsidR="009A5E6E" w:rsidRPr="00475057" w:rsidRDefault="009A5E6E" w:rsidP="00647955">
            <w:pPr>
              <w:rPr>
                <w:sz w:val="16"/>
                <w:szCs w:val="16"/>
              </w:rPr>
            </w:pPr>
          </w:p>
        </w:tc>
        <w:tc>
          <w:tcPr>
            <w:tcW w:w="2552" w:type="dxa"/>
            <w:gridSpan w:val="4"/>
          </w:tcPr>
          <w:p w:rsidR="009A5E6E" w:rsidRPr="00475057" w:rsidRDefault="009A5E6E" w:rsidP="00647955">
            <w:pPr>
              <w:rPr>
                <w:sz w:val="16"/>
                <w:szCs w:val="16"/>
              </w:rPr>
            </w:pPr>
          </w:p>
        </w:tc>
      </w:tr>
      <w:tr w:rsidR="002F6D51" w:rsidRPr="00911AAD" w:rsidTr="002F6D51">
        <w:trPr>
          <w:trHeight w:val="227"/>
        </w:trPr>
        <w:tc>
          <w:tcPr>
            <w:tcW w:w="6233" w:type="dxa"/>
            <w:gridSpan w:val="5"/>
            <w:tcBorders>
              <w:top w:val="single" w:sz="4" w:space="0" w:color="auto"/>
              <w:left w:val="single" w:sz="4" w:space="0" w:color="auto"/>
              <w:bottom w:val="nil"/>
              <w:right w:val="single" w:sz="4" w:space="0" w:color="auto"/>
            </w:tcBorders>
            <w:vAlign w:val="center"/>
          </w:tcPr>
          <w:p w:rsidR="002F6D51" w:rsidRPr="00911AAD" w:rsidRDefault="002F6D51" w:rsidP="003E0B5A">
            <w:pPr>
              <w:pStyle w:val="Estilo11"/>
            </w:pPr>
            <w:r w:rsidRPr="00911AAD">
              <w:t>Actividad</w:t>
            </w:r>
            <w:r w:rsidR="00DD70D0">
              <w:t>:</w:t>
            </w:r>
            <w:r w:rsidR="00DD70D0" w:rsidRPr="00521AC4">
              <w:rPr>
                <w:sz w:val="18"/>
                <w:szCs w:val="18"/>
              </w:rPr>
              <w:t xml:space="preserve"> </w:t>
            </w:r>
            <w:r w:rsidR="00DD70D0" w:rsidRPr="00521AC4">
              <w:rPr>
                <w:sz w:val="18"/>
                <w:szCs w:val="18"/>
              </w:rPr>
              <w:fldChar w:fldCharType="begin">
                <w:ffData>
                  <w:name w:val="Texto1"/>
                  <w:enabled/>
                  <w:calcOnExit w:val="0"/>
                  <w:textInput/>
                </w:ffData>
              </w:fldChar>
            </w:r>
            <w:r w:rsidR="00DD70D0" w:rsidRPr="00521AC4">
              <w:rPr>
                <w:sz w:val="18"/>
                <w:szCs w:val="18"/>
              </w:rPr>
              <w:instrText xml:space="preserve"> FORMTEXT </w:instrText>
            </w:r>
            <w:r w:rsidR="00DD70D0" w:rsidRPr="00521AC4">
              <w:rPr>
                <w:sz w:val="18"/>
                <w:szCs w:val="18"/>
              </w:rPr>
            </w:r>
            <w:r w:rsidR="00DD70D0" w:rsidRPr="00521AC4">
              <w:rPr>
                <w:sz w:val="18"/>
                <w:szCs w:val="18"/>
              </w:rPr>
              <w:fldChar w:fldCharType="separate"/>
            </w:r>
            <w:r w:rsidR="00DD70D0" w:rsidRPr="00521AC4">
              <w:rPr>
                <w:noProof/>
                <w:sz w:val="18"/>
                <w:szCs w:val="18"/>
              </w:rPr>
              <w:t> </w:t>
            </w:r>
            <w:r w:rsidR="00DD70D0" w:rsidRPr="00521AC4">
              <w:rPr>
                <w:noProof/>
                <w:sz w:val="18"/>
                <w:szCs w:val="18"/>
              </w:rPr>
              <w:t> </w:t>
            </w:r>
            <w:r w:rsidR="00DD70D0" w:rsidRPr="00521AC4">
              <w:rPr>
                <w:noProof/>
                <w:sz w:val="18"/>
                <w:szCs w:val="18"/>
              </w:rPr>
              <w:t> </w:t>
            </w:r>
            <w:r w:rsidR="00DD70D0" w:rsidRPr="00521AC4">
              <w:rPr>
                <w:noProof/>
                <w:sz w:val="18"/>
                <w:szCs w:val="18"/>
              </w:rPr>
              <w:t> </w:t>
            </w:r>
            <w:r w:rsidR="00DD70D0" w:rsidRPr="00521AC4">
              <w:rPr>
                <w:noProof/>
                <w:sz w:val="18"/>
                <w:szCs w:val="18"/>
              </w:rPr>
              <w:t> </w:t>
            </w:r>
            <w:r w:rsidR="00DD70D0" w:rsidRPr="00521AC4">
              <w:rPr>
                <w:sz w:val="18"/>
                <w:szCs w:val="18"/>
              </w:rPr>
              <w:fldChar w:fldCharType="end"/>
            </w:r>
          </w:p>
        </w:tc>
        <w:tc>
          <w:tcPr>
            <w:tcW w:w="3975" w:type="dxa"/>
            <w:gridSpan w:val="6"/>
            <w:tcBorders>
              <w:top w:val="single" w:sz="4" w:space="0" w:color="auto"/>
              <w:left w:val="single" w:sz="4" w:space="0" w:color="auto"/>
              <w:bottom w:val="nil"/>
              <w:right w:val="single" w:sz="4" w:space="0" w:color="auto"/>
            </w:tcBorders>
            <w:vAlign w:val="center"/>
          </w:tcPr>
          <w:p w:rsidR="002F6D51" w:rsidRPr="00911AAD" w:rsidRDefault="002F6D51" w:rsidP="003E0B5A">
            <w:pPr>
              <w:pStyle w:val="Estilo11"/>
            </w:pPr>
            <w:r w:rsidRPr="00911AAD">
              <w:t>NIMA (</w:t>
            </w:r>
            <w:r>
              <w:t>3</w:t>
            </w:r>
            <w:r w:rsidRPr="00911AAD">
              <w:t>)</w:t>
            </w:r>
            <w:r w:rsidR="00DD70D0">
              <w:t xml:space="preserve">: </w:t>
            </w:r>
            <w:r w:rsidR="00DD70D0" w:rsidRPr="00521AC4">
              <w:rPr>
                <w:sz w:val="18"/>
                <w:szCs w:val="18"/>
              </w:rPr>
              <w:fldChar w:fldCharType="begin">
                <w:ffData>
                  <w:name w:val="Texto1"/>
                  <w:enabled/>
                  <w:calcOnExit w:val="0"/>
                  <w:textInput/>
                </w:ffData>
              </w:fldChar>
            </w:r>
            <w:r w:rsidR="00DD70D0" w:rsidRPr="00521AC4">
              <w:rPr>
                <w:sz w:val="18"/>
                <w:szCs w:val="18"/>
              </w:rPr>
              <w:instrText xml:space="preserve"> FORMTEXT </w:instrText>
            </w:r>
            <w:r w:rsidR="00DD70D0" w:rsidRPr="00521AC4">
              <w:rPr>
                <w:sz w:val="18"/>
                <w:szCs w:val="18"/>
              </w:rPr>
            </w:r>
            <w:r w:rsidR="00DD70D0" w:rsidRPr="00521AC4">
              <w:rPr>
                <w:sz w:val="18"/>
                <w:szCs w:val="18"/>
              </w:rPr>
              <w:fldChar w:fldCharType="separate"/>
            </w:r>
            <w:r w:rsidR="00DD70D0" w:rsidRPr="00521AC4">
              <w:rPr>
                <w:noProof/>
                <w:sz w:val="18"/>
                <w:szCs w:val="18"/>
              </w:rPr>
              <w:t> </w:t>
            </w:r>
            <w:r w:rsidR="00DD70D0" w:rsidRPr="00521AC4">
              <w:rPr>
                <w:noProof/>
                <w:sz w:val="18"/>
                <w:szCs w:val="18"/>
              </w:rPr>
              <w:t> </w:t>
            </w:r>
            <w:r w:rsidR="00DD70D0" w:rsidRPr="00521AC4">
              <w:rPr>
                <w:noProof/>
                <w:sz w:val="18"/>
                <w:szCs w:val="18"/>
              </w:rPr>
              <w:t> </w:t>
            </w:r>
            <w:r w:rsidR="00DD70D0" w:rsidRPr="00521AC4">
              <w:rPr>
                <w:noProof/>
                <w:sz w:val="18"/>
                <w:szCs w:val="18"/>
              </w:rPr>
              <w:t> </w:t>
            </w:r>
            <w:r w:rsidR="00DD70D0" w:rsidRPr="00521AC4">
              <w:rPr>
                <w:noProof/>
                <w:sz w:val="18"/>
                <w:szCs w:val="18"/>
              </w:rPr>
              <w:t> </w:t>
            </w:r>
            <w:r w:rsidR="00DD70D0" w:rsidRPr="00521AC4">
              <w:rPr>
                <w:sz w:val="18"/>
                <w:szCs w:val="18"/>
              </w:rPr>
              <w:fldChar w:fldCharType="end"/>
            </w:r>
          </w:p>
        </w:tc>
      </w:tr>
      <w:tr w:rsidR="009A5E6E" w:rsidRPr="00911AAD" w:rsidTr="007166CF">
        <w:trPr>
          <w:trHeight w:val="227"/>
        </w:trPr>
        <w:tc>
          <w:tcPr>
            <w:tcW w:w="6233" w:type="dxa"/>
            <w:gridSpan w:val="5"/>
            <w:tcBorders>
              <w:top w:val="single" w:sz="4" w:space="0" w:color="auto"/>
              <w:left w:val="single" w:sz="4" w:space="0" w:color="auto"/>
              <w:bottom w:val="nil"/>
              <w:right w:val="single" w:sz="4" w:space="0" w:color="auto"/>
            </w:tcBorders>
            <w:vAlign w:val="center"/>
          </w:tcPr>
          <w:p w:rsidR="009A5E6E" w:rsidRPr="00911AAD" w:rsidRDefault="009A5E6E" w:rsidP="00647955">
            <w:pPr>
              <w:pStyle w:val="Estilo11"/>
            </w:pPr>
            <w:r w:rsidRPr="00911AAD">
              <w:t>D</w:t>
            </w:r>
            <w:r>
              <w:t>irección</w:t>
            </w:r>
          </w:p>
        </w:tc>
        <w:tc>
          <w:tcPr>
            <w:tcW w:w="3975" w:type="dxa"/>
            <w:gridSpan w:val="6"/>
            <w:tcBorders>
              <w:top w:val="single" w:sz="4" w:space="0" w:color="auto"/>
              <w:left w:val="single" w:sz="4" w:space="0" w:color="auto"/>
              <w:bottom w:val="nil"/>
              <w:right w:val="single" w:sz="4" w:space="0" w:color="auto"/>
            </w:tcBorders>
            <w:vAlign w:val="center"/>
          </w:tcPr>
          <w:p w:rsidR="009A5E6E" w:rsidRPr="00911AAD" w:rsidRDefault="009A5E6E" w:rsidP="00647955">
            <w:pPr>
              <w:pStyle w:val="Estilo11"/>
            </w:pPr>
            <w:r>
              <w:t>Localidad</w:t>
            </w:r>
          </w:p>
        </w:tc>
      </w:tr>
      <w:tr w:rsidR="009A5E6E" w:rsidRPr="001E3DC2" w:rsidTr="007166CF">
        <w:trPr>
          <w:trHeight w:val="284"/>
        </w:trPr>
        <w:tc>
          <w:tcPr>
            <w:tcW w:w="6233" w:type="dxa"/>
            <w:gridSpan w:val="5"/>
            <w:tcBorders>
              <w:top w:val="nil"/>
              <w:left w:val="single" w:sz="4" w:space="0" w:color="auto"/>
              <w:bottom w:val="single" w:sz="4" w:space="0" w:color="auto"/>
              <w:right w:val="single" w:sz="4" w:space="0" w:color="auto"/>
            </w:tcBorders>
            <w:vAlign w:val="center"/>
          </w:tcPr>
          <w:p w:rsidR="009A5E6E" w:rsidRPr="00521AC4" w:rsidRDefault="009A5E6E" w:rsidP="00647955">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975" w:type="dxa"/>
            <w:gridSpan w:val="6"/>
            <w:tcBorders>
              <w:top w:val="nil"/>
              <w:left w:val="single" w:sz="4" w:space="0" w:color="auto"/>
              <w:bottom w:val="single" w:sz="4" w:space="0" w:color="auto"/>
              <w:right w:val="single" w:sz="4" w:space="0" w:color="auto"/>
            </w:tcBorders>
            <w:vAlign w:val="center"/>
          </w:tcPr>
          <w:p w:rsidR="009A5E6E" w:rsidRPr="001E3DC2" w:rsidRDefault="009A5E6E" w:rsidP="00647955">
            <w:pPr>
              <w:pStyle w:val="Estilo11"/>
              <w:rPr>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9A5E6E" w:rsidRPr="009F6691" w:rsidTr="007166CF">
        <w:trPr>
          <w:trHeight w:val="284"/>
        </w:trPr>
        <w:tc>
          <w:tcPr>
            <w:tcW w:w="1711" w:type="dxa"/>
            <w:tcBorders>
              <w:top w:val="single" w:sz="4" w:space="0" w:color="auto"/>
              <w:left w:val="single" w:sz="4" w:space="0" w:color="auto"/>
              <w:bottom w:val="nil"/>
              <w:right w:val="single" w:sz="4" w:space="0" w:color="auto"/>
            </w:tcBorders>
            <w:vAlign w:val="center"/>
          </w:tcPr>
          <w:p w:rsidR="009A5E6E" w:rsidRPr="00911AAD" w:rsidRDefault="009A5E6E" w:rsidP="00647955">
            <w:pPr>
              <w:pStyle w:val="Estilo11"/>
            </w:pPr>
            <w:r w:rsidRPr="00911AAD">
              <w:t>Código Postal</w:t>
            </w:r>
          </w:p>
        </w:tc>
        <w:tc>
          <w:tcPr>
            <w:tcW w:w="3251" w:type="dxa"/>
            <w:gridSpan w:val="2"/>
            <w:tcBorders>
              <w:top w:val="single" w:sz="4" w:space="0" w:color="auto"/>
              <w:left w:val="single" w:sz="4" w:space="0" w:color="auto"/>
              <w:bottom w:val="nil"/>
              <w:right w:val="single" w:sz="4" w:space="0" w:color="auto"/>
            </w:tcBorders>
            <w:vAlign w:val="center"/>
          </w:tcPr>
          <w:p w:rsidR="009A5E6E" w:rsidRPr="00911AAD" w:rsidRDefault="009A5E6E" w:rsidP="00647955">
            <w:pPr>
              <w:pStyle w:val="Estilo11"/>
            </w:pPr>
            <w:r>
              <w:t>Municipio</w:t>
            </w:r>
          </w:p>
        </w:tc>
        <w:tc>
          <w:tcPr>
            <w:tcW w:w="5246" w:type="dxa"/>
            <w:gridSpan w:val="8"/>
            <w:tcBorders>
              <w:top w:val="single" w:sz="4" w:space="0" w:color="auto"/>
              <w:left w:val="single" w:sz="4" w:space="0" w:color="auto"/>
              <w:bottom w:val="nil"/>
              <w:right w:val="single" w:sz="4" w:space="0" w:color="auto"/>
            </w:tcBorders>
            <w:vAlign w:val="center"/>
          </w:tcPr>
          <w:p w:rsidR="009A5E6E" w:rsidRPr="009F6691" w:rsidRDefault="009A5E6E" w:rsidP="00647955">
            <w:pPr>
              <w:pStyle w:val="Estilo11"/>
            </w:pPr>
            <w:r w:rsidRPr="009F6691">
              <w:t>Coordenadas geográficas ETRS89 (</w:t>
            </w:r>
            <w:r w:rsidR="00636819">
              <w:t>4</w:t>
            </w:r>
            <w:r w:rsidRPr="009F6691">
              <w:t>)</w:t>
            </w:r>
          </w:p>
        </w:tc>
      </w:tr>
      <w:tr w:rsidR="009A5E6E" w:rsidRPr="009F6691" w:rsidTr="007166CF">
        <w:trPr>
          <w:trHeight w:val="284"/>
        </w:trPr>
        <w:tc>
          <w:tcPr>
            <w:tcW w:w="1711" w:type="dxa"/>
            <w:tcBorders>
              <w:top w:val="nil"/>
              <w:left w:val="single" w:sz="4" w:space="0" w:color="auto"/>
              <w:bottom w:val="single" w:sz="4" w:space="0" w:color="auto"/>
              <w:right w:val="nil"/>
            </w:tcBorders>
            <w:vAlign w:val="center"/>
          </w:tcPr>
          <w:p w:rsidR="009A5E6E" w:rsidRPr="009F6691" w:rsidRDefault="009A5E6E" w:rsidP="0064795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251" w:type="dxa"/>
            <w:gridSpan w:val="2"/>
            <w:tcBorders>
              <w:top w:val="nil"/>
              <w:left w:val="single" w:sz="4" w:space="0" w:color="auto"/>
              <w:bottom w:val="single" w:sz="4" w:space="0" w:color="auto"/>
              <w:right w:val="nil"/>
            </w:tcBorders>
            <w:vAlign w:val="center"/>
          </w:tcPr>
          <w:p w:rsidR="009A5E6E" w:rsidRPr="009F6691" w:rsidRDefault="009A5E6E" w:rsidP="0064795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996" w:type="dxa"/>
            <w:tcBorders>
              <w:top w:val="nil"/>
              <w:left w:val="single" w:sz="4" w:space="0" w:color="auto"/>
              <w:bottom w:val="single" w:sz="4" w:space="0" w:color="auto"/>
              <w:right w:val="nil"/>
            </w:tcBorders>
            <w:vAlign w:val="center"/>
          </w:tcPr>
          <w:p w:rsidR="009A5E6E" w:rsidRPr="009F6691" w:rsidRDefault="009A5E6E" w:rsidP="00647955">
            <w:pPr>
              <w:pStyle w:val="Estilo11"/>
            </w:pPr>
            <w:r w:rsidRPr="009F6691">
              <w:t>UTM (x)</w:t>
            </w:r>
          </w:p>
        </w:tc>
        <w:tc>
          <w:tcPr>
            <w:tcW w:w="1132" w:type="dxa"/>
            <w:gridSpan w:val="2"/>
            <w:tcBorders>
              <w:top w:val="nil"/>
              <w:left w:val="nil"/>
              <w:bottom w:val="single" w:sz="4" w:space="0" w:color="auto"/>
              <w:right w:val="nil"/>
            </w:tcBorders>
            <w:vAlign w:val="center"/>
          </w:tcPr>
          <w:p w:rsidR="009A5E6E" w:rsidRPr="009F6691" w:rsidRDefault="009A5E6E" w:rsidP="0064795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48" w:type="dxa"/>
            <w:gridSpan w:val="2"/>
            <w:tcBorders>
              <w:top w:val="nil"/>
              <w:left w:val="nil"/>
              <w:bottom w:val="single" w:sz="4" w:space="0" w:color="auto"/>
              <w:right w:val="nil"/>
            </w:tcBorders>
            <w:vAlign w:val="center"/>
          </w:tcPr>
          <w:p w:rsidR="009A5E6E" w:rsidRPr="009F6691" w:rsidRDefault="00C5397F" w:rsidP="00647955">
            <w:pPr>
              <w:pStyle w:val="Estilo11"/>
            </w:pPr>
            <w:r>
              <w:t>UTM (y</w:t>
            </w:r>
            <w:r w:rsidR="009A5E6E" w:rsidRPr="009F6691">
              <w:t>)</w:t>
            </w:r>
          </w:p>
        </w:tc>
        <w:tc>
          <w:tcPr>
            <w:tcW w:w="1132" w:type="dxa"/>
            <w:tcBorders>
              <w:top w:val="nil"/>
              <w:left w:val="nil"/>
              <w:bottom w:val="single" w:sz="4" w:space="0" w:color="auto"/>
              <w:right w:val="nil"/>
            </w:tcBorders>
            <w:vAlign w:val="center"/>
          </w:tcPr>
          <w:p w:rsidR="009A5E6E" w:rsidRPr="009F6691" w:rsidRDefault="009A5E6E" w:rsidP="00647955">
            <w:pPr>
              <w:pStyle w:val="Estilo11"/>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566" w:type="dxa"/>
            <w:tcBorders>
              <w:top w:val="nil"/>
              <w:left w:val="nil"/>
              <w:bottom w:val="single" w:sz="4" w:space="0" w:color="auto"/>
              <w:right w:val="nil"/>
            </w:tcBorders>
            <w:vAlign w:val="center"/>
          </w:tcPr>
          <w:p w:rsidR="009A5E6E" w:rsidRPr="009F6691" w:rsidRDefault="009A5E6E" w:rsidP="00647955">
            <w:pPr>
              <w:pStyle w:val="Estilo11"/>
            </w:pPr>
            <w:r>
              <w:t>huso</w:t>
            </w:r>
          </w:p>
        </w:tc>
        <w:tc>
          <w:tcPr>
            <w:tcW w:w="572" w:type="dxa"/>
            <w:tcBorders>
              <w:top w:val="nil"/>
              <w:left w:val="nil"/>
              <w:bottom w:val="single" w:sz="4" w:space="0" w:color="auto"/>
              <w:right w:val="single" w:sz="4" w:space="0" w:color="auto"/>
            </w:tcBorders>
            <w:vAlign w:val="center"/>
          </w:tcPr>
          <w:p w:rsidR="009A5E6E" w:rsidRPr="009F6691" w:rsidRDefault="009A5E6E" w:rsidP="00647955">
            <w:pPr>
              <w:pStyle w:val="Estilo11"/>
            </w:pPr>
            <w:r>
              <w:rPr>
                <w:sz w:val="18"/>
                <w:szCs w:val="18"/>
              </w:rPr>
              <w:t>30</w:t>
            </w:r>
          </w:p>
        </w:tc>
      </w:tr>
      <w:tr w:rsidR="009A5E6E" w:rsidRPr="00911AAD" w:rsidTr="007166CF">
        <w:trPr>
          <w:trHeight w:val="227"/>
        </w:trPr>
        <w:tc>
          <w:tcPr>
            <w:tcW w:w="7938" w:type="dxa"/>
            <w:gridSpan w:val="8"/>
            <w:tcBorders>
              <w:top w:val="single" w:sz="4" w:space="0" w:color="auto"/>
              <w:left w:val="single" w:sz="4" w:space="0" w:color="auto"/>
              <w:bottom w:val="nil"/>
              <w:right w:val="single" w:sz="4" w:space="0" w:color="auto"/>
            </w:tcBorders>
            <w:shd w:val="clear" w:color="auto" w:fill="auto"/>
            <w:vAlign w:val="center"/>
          </w:tcPr>
          <w:p w:rsidR="009A5E6E" w:rsidRPr="007166CF" w:rsidRDefault="009A5E6E" w:rsidP="00647955">
            <w:pPr>
              <w:pStyle w:val="Estilo11"/>
            </w:pPr>
            <w:r w:rsidRPr="007166CF">
              <w:t>Correo electrónico</w:t>
            </w:r>
          </w:p>
        </w:tc>
        <w:tc>
          <w:tcPr>
            <w:tcW w:w="2270" w:type="dxa"/>
            <w:gridSpan w:val="3"/>
            <w:tcBorders>
              <w:top w:val="single" w:sz="4" w:space="0" w:color="auto"/>
              <w:left w:val="single" w:sz="4" w:space="0" w:color="auto"/>
              <w:bottom w:val="nil"/>
              <w:right w:val="single" w:sz="4" w:space="0" w:color="auto"/>
            </w:tcBorders>
            <w:shd w:val="clear" w:color="auto" w:fill="auto"/>
            <w:vAlign w:val="center"/>
          </w:tcPr>
          <w:p w:rsidR="009A5E6E" w:rsidRPr="007166CF" w:rsidRDefault="009A5E6E" w:rsidP="00647955">
            <w:pPr>
              <w:pStyle w:val="Estilo11"/>
            </w:pPr>
            <w:r w:rsidRPr="007166CF">
              <w:t>Teléfono</w:t>
            </w:r>
          </w:p>
        </w:tc>
      </w:tr>
      <w:tr w:rsidR="009A5E6E" w:rsidRPr="00521AC4" w:rsidTr="007166CF">
        <w:trPr>
          <w:trHeight w:val="284"/>
        </w:trPr>
        <w:tc>
          <w:tcPr>
            <w:tcW w:w="7938" w:type="dxa"/>
            <w:gridSpan w:val="8"/>
            <w:tcBorders>
              <w:top w:val="nil"/>
              <w:left w:val="single" w:sz="4" w:space="0" w:color="auto"/>
              <w:bottom w:val="single" w:sz="4" w:space="0" w:color="auto"/>
              <w:right w:val="single" w:sz="4" w:space="0" w:color="auto"/>
            </w:tcBorders>
            <w:shd w:val="clear" w:color="auto" w:fill="auto"/>
            <w:vAlign w:val="center"/>
          </w:tcPr>
          <w:p w:rsidR="009A5E6E" w:rsidRPr="007166CF" w:rsidRDefault="009A5E6E" w:rsidP="00647955">
            <w:pPr>
              <w:pStyle w:val="Estilo11"/>
              <w:rPr>
                <w:sz w:val="18"/>
                <w:szCs w:val="18"/>
              </w:rPr>
            </w:pPr>
            <w:r w:rsidRPr="007166CF">
              <w:rPr>
                <w:sz w:val="18"/>
                <w:szCs w:val="18"/>
              </w:rPr>
              <w:fldChar w:fldCharType="begin">
                <w:ffData>
                  <w:name w:val="Texto1"/>
                  <w:enabled/>
                  <w:calcOnExit w:val="0"/>
                  <w:textInput/>
                </w:ffData>
              </w:fldChar>
            </w:r>
            <w:r w:rsidRPr="007166CF">
              <w:rPr>
                <w:sz w:val="18"/>
                <w:szCs w:val="18"/>
              </w:rPr>
              <w:instrText xml:space="preserve"> FORMTEXT </w:instrText>
            </w:r>
            <w:r w:rsidRPr="007166CF">
              <w:rPr>
                <w:sz w:val="18"/>
                <w:szCs w:val="18"/>
              </w:rPr>
            </w:r>
            <w:r w:rsidRPr="007166CF">
              <w:rPr>
                <w:sz w:val="18"/>
                <w:szCs w:val="18"/>
              </w:rPr>
              <w:fldChar w:fldCharType="separate"/>
            </w:r>
            <w:r w:rsidRPr="007166CF">
              <w:rPr>
                <w:noProof/>
                <w:sz w:val="18"/>
                <w:szCs w:val="18"/>
              </w:rPr>
              <w:t> </w:t>
            </w:r>
            <w:r w:rsidRPr="007166CF">
              <w:rPr>
                <w:noProof/>
                <w:sz w:val="18"/>
                <w:szCs w:val="18"/>
              </w:rPr>
              <w:t> </w:t>
            </w:r>
            <w:r w:rsidRPr="007166CF">
              <w:rPr>
                <w:noProof/>
                <w:sz w:val="18"/>
                <w:szCs w:val="18"/>
              </w:rPr>
              <w:t> </w:t>
            </w:r>
            <w:r w:rsidRPr="007166CF">
              <w:rPr>
                <w:noProof/>
                <w:sz w:val="18"/>
                <w:szCs w:val="18"/>
              </w:rPr>
              <w:t> </w:t>
            </w:r>
            <w:r w:rsidRPr="007166CF">
              <w:rPr>
                <w:noProof/>
                <w:sz w:val="18"/>
                <w:szCs w:val="18"/>
              </w:rPr>
              <w:t> </w:t>
            </w:r>
            <w:r w:rsidRPr="007166CF">
              <w:rPr>
                <w:sz w:val="18"/>
                <w:szCs w:val="18"/>
              </w:rPr>
              <w:fldChar w:fldCharType="end"/>
            </w:r>
          </w:p>
        </w:tc>
        <w:tc>
          <w:tcPr>
            <w:tcW w:w="2270" w:type="dxa"/>
            <w:gridSpan w:val="3"/>
            <w:tcBorders>
              <w:top w:val="nil"/>
              <w:left w:val="single" w:sz="4" w:space="0" w:color="auto"/>
              <w:bottom w:val="single" w:sz="4" w:space="0" w:color="auto"/>
              <w:right w:val="single" w:sz="4" w:space="0" w:color="auto"/>
            </w:tcBorders>
            <w:shd w:val="clear" w:color="auto" w:fill="auto"/>
            <w:vAlign w:val="center"/>
          </w:tcPr>
          <w:p w:rsidR="009A5E6E" w:rsidRPr="007166CF" w:rsidRDefault="009A5E6E" w:rsidP="00647955">
            <w:pPr>
              <w:pStyle w:val="Estilo11"/>
              <w:rPr>
                <w:sz w:val="18"/>
                <w:szCs w:val="18"/>
              </w:rPr>
            </w:pPr>
            <w:r w:rsidRPr="007166CF">
              <w:rPr>
                <w:sz w:val="18"/>
                <w:szCs w:val="18"/>
              </w:rPr>
              <w:fldChar w:fldCharType="begin">
                <w:ffData>
                  <w:name w:val="Texto1"/>
                  <w:enabled/>
                  <w:calcOnExit w:val="0"/>
                  <w:textInput/>
                </w:ffData>
              </w:fldChar>
            </w:r>
            <w:r w:rsidRPr="007166CF">
              <w:rPr>
                <w:sz w:val="18"/>
                <w:szCs w:val="18"/>
              </w:rPr>
              <w:instrText xml:space="preserve"> FORMTEXT </w:instrText>
            </w:r>
            <w:r w:rsidRPr="007166CF">
              <w:rPr>
                <w:sz w:val="18"/>
                <w:szCs w:val="18"/>
              </w:rPr>
            </w:r>
            <w:r w:rsidRPr="007166CF">
              <w:rPr>
                <w:sz w:val="18"/>
                <w:szCs w:val="18"/>
              </w:rPr>
              <w:fldChar w:fldCharType="separate"/>
            </w:r>
            <w:r w:rsidRPr="007166CF">
              <w:rPr>
                <w:noProof/>
                <w:sz w:val="18"/>
                <w:szCs w:val="18"/>
              </w:rPr>
              <w:t> </w:t>
            </w:r>
            <w:r w:rsidRPr="007166CF">
              <w:rPr>
                <w:noProof/>
                <w:sz w:val="18"/>
                <w:szCs w:val="18"/>
              </w:rPr>
              <w:t> </w:t>
            </w:r>
            <w:r w:rsidRPr="007166CF">
              <w:rPr>
                <w:noProof/>
                <w:sz w:val="18"/>
                <w:szCs w:val="18"/>
              </w:rPr>
              <w:t> </w:t>
            </w:r>
            <w:r w:rsidRPr="007166CF">
              <w:rPr>
                <w:noProof/>
                <w:sz w:val="18"/>
                <w:szCs w:val="18"/>
              </w:rPr>
              <w:t> </w:t>
            </w:r>
            <w:r w:rsidRPr="007166CF">
              <w:rPr>
                <w:noProof/>
                <w:sz w:val="18"/>
                <w:szCs w:val="18"/>
              </w:rPr>
              <w:t> </w:t>
            </w:r>
            <w:r w:rsidRPr="007166CF">
              <w:rPr>
                <w:sz w:val="18"/>
                <w:szCs w:val="18"/>
              </w:rPr>
              <w:fldChar w:fldCharType="end"/>
            </w:r>
          </w:p>
        </w:tc>
      </w:tr>
    </w:tbl>
    <w:p w:rsidR="00F1495D" w:rsidRDefault="00F1495D">
      <w:pPr>
        <w:rPr>
          <w:sz w:val="16"/>
          <w:szCs w:val="16"/>
        </w:rPr>
      </w:pPr>
    </w:p>
    <w:tbl>
      <w:tblPr>
        <w:tblStyle w:val="Tablaconcuadrcula"/>
        <w:tblW w:w="10211" w:type="dxa"/>
        <w:tblLook w:val="04A0" w:firstRow="1" w:lastRow="0" w:firstColumn="1" w:lastColumn="0" w:noHBand="0" w:noVBand="1"/>
      </w:tblPr>
      <w:tblGrid>
        <w:gridCol w:w="2552"/>
        <w:gridCol w:w="2411"/>
        <w:gridCol w:w="2695"/>
        <w:gridCol w:w="2553"/>
      </w:tblGrid>
      <w:tr w:rsidR="0022421A" w:rsidRPr="00475057" w:rsidTr="00F1495D">
        <w:trPr>
          <w:trHeight w:val="227"/>
        </w:trPr>
        <w:tc>
          <w:tcPr>
            <w:tcW w:w="10211" w:type="dxa"/>
            <w:gridSpan w:val="4"/>
            <w:tcBorders>
              <w:top w:val="nil"/>
              <w:left w:val="nil"/>
              <w:bottom w:val="nil"/>
              <w:right w:val="nil"/>
            </w:tcBorders>
            <w:shd w:val="clear" w:color="auto" w:fill="D9D9D9" w:themeFill="background1" w:themeFillShade="D9"/>
            <w:vAlign w:val="center"/>
          </w:tcPr>
          <w:p w:rsidR="0022421A" w:rsidRPr="00C10057" w:rsidRDefault="0022421A" w:rsidP="00CF64D2">
            <w:pPr>
              <w:pStyle w:val="Estilo10"/>
            </w:pPr>
            <w:r w:rsidRPr="00C10057">
              <w:t xml:space="preserve">E. </w:t>
            </w:r>
            <w:r w:rsidR="001248D7">
              <w:t>Datos del centro</w:t>
            </w:r>
            <w:r w:rsidR="007D5A8B">
              <w:t xml:space="preserve"> de almacenamiento</w:t>
            </w:r>
            <w:r w:rsidR="00A615E4">
              <w:t xml:space="preserve"> </w:t>
            </w:r>
            <w:r w:rsidR="00D21487">
              <w:t>de residuos</w:t>
            </w:r>
            <w:r w:rsidR="00CF64D2" w:rsidRPr="00CF64D2">
              <w:rPr>
                <w:rFonts w:eastAsia="Times New Roman" w:cs="Times New Roman"/>
                <w:b w:val="0"/>
                <w:bCs w:val="0"/>
                <w:position w:val="2"/>
                <w:sz w:val="20"/>
                <w:szCs w:val="20"/>
                <w:lang w:eastAsia="es-ES"/>
              </w:rPr>
              <w:t xml:space="preserve"> </w:t>
            </w:r>
            <w:r w:rsidR="00CF64D2" w:rsidRPr="00CF64D2">
              <w:t>en Plataforma logística de la distribución, como consecuencia de la logística inversa.</w:t>
            </w:r>
            <w:r w:rsidR="00D21487">
              <w:t xml:space="preserve"> </w:t>
            </w:r>
          </w:p>
        </w:tc>
      </w:tr>
      <w:tr w:rsidR="0022421A" w:rsidRPr="00475057" w:rsidTr="00B214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tcBorders>
              <w:bottom w:val="single" w:sz="4" w:space="0" w:color="auto"/>
            </w:tcBorders>
          </w:tcPr>
          <w:p w:rsidR="0022421A" w:rsidRPr="00475057" w:rsidRDefault="0022421A" w:rsidP="0022421A">
            <w:pPr>
              <w:rPr>
                <w:sz w:val="16"/>
                <w:szCs w:val="16"/>
              </w:rPr>
            </w:pPr>
          </w:p>
        </w:tc>
        <w:tc>
          <w:tcPr>
            <w:tcW w:w="2411" w:type="dxa"/>
            <w:tcBorders>
              <w:bottom w:val="single" w:sz="4" w:space="0" w:color="auto"/>
            </w:tcBorders>
          </w:tcPr>
          <w:p w:rsidR="0022421A" w:rsidRPr="00475057" w:rsidRDefault="0022421A" w:rsidP="0022421A">
            <w:pPr>
              <w:rPr>
                <w:sz w:val="16"/>
                <w:szCs w:val="16"/>
              </w:rPr>
            </w:pPr>
          </w:p>
        </w:tc>
        <w:tc>
          <w:tcPr>
            <w:tcW w:w="2695" w:type="dxa"/>
            <w:tcBorders>
              <w:bottom w:val="single" w:sz="4" w:space="0" w:color="auto"/>
            </w:tcBorders>
          </w:tcPr>
          <w:p w:rsidR="0022421A" w:rsidRPr="00475057" w:rsidRDefault="0022421A" w:rsidP="0022421A">
            <w:pPr>
              <w:rPr>
                <w:sz w:val="16"/>
                <w:szCs w:val="16"/>
              </w:rPr>
            </w:pPr>
          </w:p>
        </w:tc>
        <w:tc>
          <w:tcPr>
            <w:tcW w:w="2553" w:type="dxa"/>
            <w:tcBorders>
              <w:bottom w:val="single" w:sz="4" w:space="0" w:color="auto"/>
            </w:tcBorders>
          </w:tcPr>
          <w:p w:rsidR="0022421A" w:rsidRPr="00475057" w:rsidRDefault="0022421A" w:rsidP="0022421A">
            <w:pPr>
              <w:rPr>
                <w:sz w:val="16"/>
                <w:szCs w:val="16"/>
              </w:rPr>
            </w:pPr>
          </w:p>
        </w:tc>
      </w:tr>
      <w:tr w:rsidR="00567518" w:rsidTr="00B214FF">
        <w:trPr>
          <w:trHeight w:val="284"/>
        </w:trPr>
        <w:tc>
          <w:tcPr>
            <w:tcW w:w="10211" w:type="dxa"/>
            <w:gridSpan w:val="4"/>
            <w:tcBorders>
              <w:top w:val="single" w:sz="4" w:space="0" w:color="auto"/>
              <w:bottom w:val="single" w:sz="4" w:space="0" w:color="auto"/>
            </w:tcBorders>
            <w:tcMar>
              <w:top w:w="28" w:type="dxa"/>
            </w:tcMar>
            <w:vAlign w:val="center"/>
          </w:tcPr>
          <w:p w:rsidR="00567518" w:rsidRPr="005C39CC" w:rsidRDefault="002F5AC6" w:rsidP="00567518">
            <w:pPr>
              <w:pStyle w:val="Estilo11"/>
              <w:spacing w:after="40" w:line="280" w:lineRule="exact"/>
            </w:pPr>
            <w:r>
              <w:rPr>
                <w:position w:val="2"/>
              </w:rPr>
              <w:t>Capacidad máxima puntual de</w:t>
            </w:r>
            <w:r w:rsidR="00A615E4" w:rsidRPr="005C39CC">
              <w:rPr>
                <w:position w:val="2"/>
              </w:rPr>
              <w:t xml:space="preserve"> almacenam</w:t>
            </w:r>
            <w:r>
              <w:rPr>
                <w:position w:val="2"/>
              </w:rPr>
              <w:t>iento de los residuos (5</w:t>
            </w:r>
            <w:r w:rsidR="00A615E4" w:rsidRPr="005C39CC">
              <w:rPr>
                <w:position w:val="2"/>
              </w:rPr>
              <w:t>):</w:t>
            </w:r>
            <w:r w:rsidR="00A615E4" w:rsidRPr="005C39CC">
              <w:t xml:space="preserve"> </w:t>
            </w:r>
            <w:r w:rsidR="00A615E4" w:rsidRPr="005C39CC">
              <w:fldChar w:fldCharType="begin">
                <w:ffData>
                  <w:name w:val="Texto1"/>
                  <w:enabled/>
                  <w:calcOnExit w:val="0"/>
                  <w:textInput/>
                </w:ffData>
              </w:fldChar>
            </w:r>
            <w:r w:rsidR="00A615E4" w:rsidRPr="005C39CC">
              <w:instrText xml:space="preserve"> FORMTEXT </w:instrText>
            </w:r>
            <w:r w:rsidR="00A615E4" w:rsidRPr="005C39CC">
              <w:fldChar w:fldCharType="separate"/>
            </w:r>
            <w:r w:rsidR="00A615E4" w:rsidRPr="005C39CC">
              <w:rPr>
                <w:noProof/>
              </w:rPr>
              <w:t> </w:t>
            </w:r>
            <w:r w:rsidR="00A615E4" w:rsidRPr="005C39CC">
              <w:rPr>
                <w:noProof/>
              </w:rPr>
              <w:t> </w:t>
            </w:r>
            <w:r w:rsidR="00A615E4" w:rsidRPr="005C39CC">
              <w:rPr>
                <w:noProof/>
              </w:rPr>
              <w:t> </w:t>
            </w:r>
            <w:r w:rsidR="00A615E4" w:rsidRPr="005C39CC">
              <w:rPr>
                <w:noProof/>
              </w:rPr>
              <w:t> </w:t>
            </w:r>
            <w:r w:rsidR="00A615E4" w:rsidRPr="005C39CC">
              <w:rPr>
                <w:noProof/>
              </w:rPr>
              <w:t> </w:t>
            </w:r>
            <w:r w:rsidR="00A615E4" w:rsidRPr="005C39CC">
              <w:fldChar w:fldCharType="end"/>
            </w:r>
            <w:r>
              <w:t xml:space="preserve"> toneladas</w:t>
            </w:r>
            <w:r w:rsidR="006D308A">
              <w:t>.</w:t>
            </w:r>
          </w:p>
          <w:p w:rsidR="000D3E6C" w:rsidRPr="005C39CC" w:rsidRDefault="00A149CA" w:rsidP="00B4012F">
            <w:pPr>
              <w:pStyle w:val="Estilo11"/>
              <w:spacing w:after="40" w:line="280" w:lineRule="exact"/>
              <w:rPr>
                <w:rFonts w:ascii="MS Gothic" w:eastAsia="MS Gothic" w:hAnsi="MS Gothic"/>
              </w:rPr>
            </w:pPr>
            <w:r w:rsidRPr="005C39CC">
              <w:t>Superficie</w:t>
            </w:r>
            <w:r w:rsidR="002F5AC6">
              <w:t xml:space="preserve"> de la Plataforma logística de la distribución</w:t>
            </w:r>
            <w:r w:rsidRPr="005C39CC">
              <w:t xml:space="preserve"> destinada al alm</w:t>
            </w:r>
            <w:r w:rsidR="006D308A">
              <w:t>acenamiento de los residuos</w:t>
            </w:r>
            <w:r w:rsidRPr="005C39CC">
              <w:t xml:space="preserve">: </w:t>
            </w:r>
            <w:r w:rsidRPr="005C39CC">
              <w:fldChar w:fldCharType="begin">
                <w:ffData>
                  <w:name w:val="Texto1"/>
                  <w:enabled/>
                  <w:calcOnExit w:val="0"/>
                  <w:textInput/>
                </w:ffData>
              </w:fldChar>
            </w:r>
            <w:r w:rsidRPr="005C39CC">
              <w:instrText xml:space="preserve"> FORMTEXT </w:instrText>
            </w:r>
            <w:r w:rsidRPr="005C39CC">
              <w:fldChar w:fldCharType="separate"/>
            </w:r>
            <w:r w:rsidRPr="005C39CC">
              <w:rPr>
                <w:noProof/>
              </w:rPr>
              <w:t> </w:t>
            </w:r>
            <w:r w:rsidRPr="005C39CC">
              <w:rPr>
                <w:noProof/>
              </w:rPr>
              <w:t> </w:t>
            </w:r>
            <w:r w:rsidRPr="005C39CC">
              <w:rPr>
                <w:noProof/>
              </w:rPr>
              <w:t> </w:t>
            </w:r>
            <w:r w:rsidRPr="005C39CC">
              <w:rPr>
                <w:noProof/>
              </w:rPr>
              <w:t> </w:t>
            </w:r>
            <w:r w:rsidRPr="005C39CC">
              <w:rPr>
                <w:noProof/>
              </w:rPr>
              <w:t> </w:t>
            </w:r>
            <w:r w:rsidRPr="005C39CC">
              <w:fldChar w:fldCharType="end"/>
            </w:r>
            <w:r w:rsidR="006D308A">
              <w:t>m2.</w:t>
            </w:r>
          </w:p>
        </w:tc>
      </w:tr>
    </w:tbl>
    <w:p w:rsidR="00567518" w:rsidRPr="00E53684" w:rsidRDefault="00567518" w:rsidP="00005924">
      <w:pPr>
        <w:spacing w:line="360" w:lineRule="auto"/>
      </w:pPr>
    </w:p>
    <w:tbl>
      <w:tblPr>
        <w:tblStyle w:val="Tablaconcuadrcula"/>
        <w:tblW w:w="10207" w:type="dxa"/>
        <w:tblLook w:val="04A0" w:firstRow="1" w:lastRow="0" w:firstColumn="1" w:lastColumn="0" w:noHBand="0" w:noVBand="1"/>
      </w:tblPr>
      <w:tblGrid>
        <w:gridCol w:w="1417"/>
        <w:gridCol w:w="1126"/>
        <w:gridCol w:w="2555"/>
        <w:gridCol w:w="147"/>
        <w:gridCol w:w="2407"/>
        <w:gridCol w:w="2555"/>
      </w:tblGrid>
      <w:tr w:rsidR="00BA428C" w:rsidTr="00FF3082">
        <w:trPr>
          <w:trHeight w:val="227"/>
        </w:trPr>
        <w:tc>
          <w:tcPr>
            <w:tcW w:w="10207" w:type="dxa"/>
            <w:gridSpan w:val="6"/>
            <w:tcBorders>
              <w:top w:val="nil"/>
              <w:left w:val="nil"/>
              <w:bottom w:val="nil"/>
              <w:right w:val="nil"/>
            </w:tcBorders>
            <w:shd w:val="clear" w:color="auto" w:fill="D9D9D9" w:themeFill="background1" w:themeFillShade="D9"/>
            <w:vAlign w:val="center"/>
          </w:tcPr>
          <w:p w:rsidR="00BA428C" w:rsidRPr="00C10057" w:rsidRDefault="00F74F6C" w:rsidP="00BE109B">
            <w:pPr>
              <w:pStyle w:val="Estilo10"/>
            </w:pPr>
            <w:r w:rsidRPr="00C10057">
              <w:t>F</w:t>
            </w:r>
            <w:r w:rsidR="00BA428C" w:rsidRPr="00C10057">
              <w:t xml:space="preserve">. </w:t>
            </w:r>
            <w:r w:rsidR="00160FA2">
              <w:t>Datos de identificación de las empresas distribuidoras a las que presta servicio de almacenamiento de residuos</w:t>
            </w:r>
            <w:r w:rsidR="0082015B">
              <w:t>, como consecuencia de la logística inversa.</w:t>
            </w:r>
          </w:p>
        </w:tc>
      </w:tr>
      <w:tr w:rsidR="00BA428C" w:rsidTr="00FF3082">
        <w:trPr>
          <w:trHeight w:hRule="exact" w:val="113"/>
        </w:trPr>
        <w:tc>
          <w:tcPr>
            <w:tcW w:w="2543" w:type="dxa"/>
            <w:gridSpan w:val="2"/>
            <w:tcBorders>
              <w:top w:val="nil"/>
              <w:left w:val="nil"/>
              <w:bottom w:val="single" w:sz="4" w:space="0" w:color="auto"/>
              <w:right w:val="nil"/>
            </w:tcBorders>
          </w:tcPr>
          <w:p w:rsidR="00BA428C" w:rsidRPr="00475057" w:rsidRDefault="00BA428C" w:rsidP="00E952DC">
            <w:pPr>
              <w:rPr>
                <w:sz w:val="16"/>
                <w:szCs w:val="16"/>
              </w:rPr>
            </w:pPr>
          </w:p>
        </w:tc>
        <w:tc>
          <w:tcPr>
            <w:tcW w:w="2555" w:type="dxa"/>
            <w:tcBorders>
              <w:top w:val="nil"/>
              <w:left w:val="nil"/>
              <w:bottom w:val="single" w:sz="4" w:space="0" w:color="auto"/>
              <w:right w:val="nil"/>
            </w:tcBorders>
          </w:tcPr>
          <w:p w:rsidR="00BA428C" w:rsidRPr="00475057" w:rsidRDefault="00BA428C" w:rsidP="00E952DC">
            <w:pPr>
              <w:rPr>
                <w:sz w:val="16"/>
                <w:szCs w:val="16"/>
              </w:rPr>
            </w:pPr>
          </w:p>
        </w:tc>
        <w:tc>
          <w:tcPr>
            <w:tcW w:w="2554" w:type="dxa"/>
            <w:gridSpan w:val="2"/>
            <w:tcBorders>
              <w:top w:val="nil"/>
              <w:left w:val="nil"/>
              <w:bottom w:val="single" w:sz="4" w:space="0" w:color="auto"/>
              <w:right w:val="nil"/>
            </w:tcBorders>
          </w:tcPr>
          <w:p w:rsidR="00BA428C" w:rsidRPr="00475057" w:rsidRDefault="00BA428C" w:rsidP="00E952DC">
            <w:pPr>
              <w:rPr>
                <w:sz w:val="16"/>
                <w:szCs w:val="16"/>
              </w:rPr>
            </w:pPr>
          </w:p>
        </w:tc>
        <w:tc>
          <w:tcPr>
            <w:tcW w:w="2555" w:type="dxa"/>
            <w:tcBorders>
              <w:top w:val="nil"/>
              <w:left w:val="nil"/>
              <w:bottom w:val="single" w:sz="4" w:space="0" w:color="auto"/>
              <w:right w:val="nil"/>
            </w:tcBorders>
          </w:tcPr>
          <w:p w:rsidR="00BA428C" w:rsidRPr="00475057" w:rsidRDefault="00BA428C" w:rsidP="00E952DC">
            <w:pPr>
              <w:rPr>
                <w:sz w:val="16"/>
                <w:szCs w:val="16"/>
              </w:rPr>
            </w:pPr>
          </w:p>
        </w:tc>
      </w:tr>
      <w:tr w:rsidR="00A83CA4" w:rsidRPr="00CC0425" w:rsidTr="00DC1E62">
        <w:trPr>
          <w:trHeight w:val="284"/>
        </w:trPr>
        <w:tc>
          <w:tcPr>
            <w:tcW w:w="1417" w:type="dxa"/>
            <w:tcBorders>
              <w:top w:val="single" w:sz="4" w:space="0" w:color="auto"/>
              <w:left w:val="single" w:sz="4" w:space="0" w:color="auto"/>
              <w:bottom w:val="single" w:sz="4" w:space="0" w:color="auto"/>
              <w:right w:val="single" w:sz="4" w:space="0" w:color="auto"/>
            </w:tcBorders>
            <w:vAlign w:val="center"/>
          </w:tcPr>
          <w:p w:rsidR="00A83CA4" w:rsidRPr="00C10057" w:rsidRDefault="00A83CA4" w:rsidP="00011826">
            <w:pPr>
              <w:jc w:val="center"/>
              <w:rPr>
                <w:b/>
                <w:sz w:val="16"/>
                <w:szCs w:val="16"/>
              </w:rPr>
            </w:pPr>
            <w:r w:rsidRPr="00545F25">
              <w:rPr>
                <w:b/>
                <w:sz w:val="16"/>
                <w:szCs w:val="16"/>
              </w:rPr>
              <w:t>NIF</w:t>
            </w:r>
          </w:p>
        </w:tc>
        <w:tc>
          <w:tcPr>
            <w:tcW w:w="3828" w:type="dxa"/>
            <w:gridSpan w:val="3"/>
            <w:tcBorders>
              <w:top w:val="single" w:sz="4" w:space="0" w:color="auto"/>
              <w:left w:val="single" w:sz="4" w:space="0" w:color="auto"/>
              <w:bottom w:val="single" w:sz="4" w:space="0" w:color="auto"/>
              <w:right w:val="single" w:sz="4" w:space="0" w:color="auto"/>
            </w:tcBorders>
            <w:vAlign w:val="center"/>
          </w:tcPr>
          <w:p w:rsidR="00A83CA4" w:rsidRPr="00C10057" w:rsidRDefault="00A83CA4" w:rsidP="007739D9">
            <w:pPr>
              <w:jc w:val="center"/>
              <w:rPr>
                <w:b/>
                <w:sz w:val="16"/>
                <w:szCs w:val="16"/>
              </w:rPr>
            </w:pPr>
            <w:r>
              <w:rPr>
                <w:b/>
                <w:sz w:val="16"/>
                <w:szCs w:val="16"/>
              </w:rPr>
              <w:t>Nombre y apellidos o razón social</w:t>
            </w:r>
          </w:p>
        </w:tc>
        <w:tc>
          <w:tcPr>
            <w:tcW w:w="4962"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83CA4" w:rsidRPr="00C10057" w:rsidRDefault="00A83CA4" w:rsidP="00011826">
            <w:pPr>
              <w:jc w:val="center"/>
              <w:rPr>
                <w:b/>
                <w:sz w:val="16"/>
                <w:szCs w:val="16"/>
              </w:rPr>
            </w:pPr>
            <w:r>
              <w:rPr>
                <w:b/>
                <w:sz w:val="16"/>
                <w:szCs w:val="16"/>
              </w:rPr>
              <w:t>Dirección, localidad, municipio</w:t>
            </w:r>
          </w:p>
        </w:tc>
      </w:tr>
      <w:tr w:rsidR="00A83CA4" w:rsidRPr="00CC0425" w:rsidTr="00DC1E62">
        <w:trPr>
          <w:trHeight w:val="284"/>
        </w:trPr>
        <w:tc>
          <w:tcPr>
            <w:tcW w:w="1417" w:type="dxa"/>
            <w:tcBorders>
              <w:top w:val="single" w:sz="4" w:space="0" w:color="auto"/>
              <w:left w:val="single" w:sz="4" w:space="0" w:color="auto"/>
              <w:bottom w:val="single" w:sz="4" w:space="0" w:color="auto"/>
              <w:right w:val="single" w:sz="4" w:space="0" w:color="auto"/>
            </w:tcBorders>
            <w:vAlign w:val="center"/>
          </w:tcPr>
          <w:p w:rsidR="00A83CA4" w:rsidRPr="00FE774E" w:rsidRDefault="00A83CA4" w:rsidP="00011826">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828" w:type="dxa"/>
            <w:gridSpan w:val="3"/>
            <w:tcBorders>
              <w:top w:val="single" w:sz="4" w:space="0" w:color="auto"/>
              <w:left w:val="single" w:sz="4" w:space="0" w:color="auto"/>
              <w:bottom w:val="single" w:sz="4" w:space="0" w:color="auto"/>
              <w:right w:val="single" w:sz="4" w:space="0" w:color="auto"/>
            </w:tcBorders>
            <w:vAlign w:val="center"/>
          </w:tcPr>
          <w:p w:rsidR="00A83CA4" w:rsidRPr="00FE774E" w:rsidRDefault="00A83CA4" w:rsidP="00430E56">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4962" w:type="dxa"/>
            <w:gridSpan w:val="2"/>
            <w:tcBorders>
              <w:top w:val="single" w:sz="4" w:space="0" w:color="auto"/>
              <w:left w:val="single" w:sz="4" w:space="0" w:color="auto"/>
              <w:bottom w:val="single" w:sz="4" w:space="0" w:color="auto"/>
              <w:right w:val="single" w:sz="4" w:space="0" w:color="auto"/>
            </w:tcBorders>
            <w:vAlign w:val="center"/>
          </w:tcPr>
          <w:p w:rsidR="00A83CA4" w:rsidRPr="00FE774E" w:rsidRDefault="00A83CA4" w:rsidP="00A83CA4">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A83CA4" w:rsidRPr="00CC0425" w:rsidTr="00DC1E62">
        <w:trPr>
          <w:trHeight w:val="284"/>
        </w:trPr>
        <w:tc>
          <w:tcPr>
            <w:tcW w:w="1417" w:type="dxa"/>
            <w:tcBorders>
              <w:top w:val="single" w:sz="4" w:space="0" w:color="auto"/>
              <w:left w:val="single" w:sz="4" w:space="0" w:color="auto"/>
              <w:bottom w:val="single" w:sz="4" w:space="0" w:color="auto"/>
              <w:right w:val="single" w:sz="4" w:space="0" w:color="auto"/>
            </w:tcBorders>
            <w:vAlign w:val="center"/>
          </w:tcPr>
          <w:p w:rsidR="00A83CA4" w:rsidRPr="00FE774E" w:rsidRDefault="00A83CA4" w:rsidP="00011826">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3828" w:type="dxa"/>
            <w:gridSpan w:val="3"/>
            <w:tcBorders>
              <w:top w:val="single" w:sz="4" w:space="0" w:color="auto"/>
              <w:left w:val="single" w:sz="4" w:space="0" w:color="auto"/>
              <w:bottom w:val="single" w:sz="4" w:space="0" w:color="auto"/>
              <w:right w:val="single" w:sz="4" w:space="0" w:color="auto"/>
            </w:tcBorders>
            <w:vAlign w:val="center"/>
          </w:tcPr>
          <w:p w:rsidR="00A83CA4" w:rsidRPr="00FE774E" w:rsidRDefault="00A83CA4" w:rsidP="00430E56">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4962" w:type="dxa"/>
            <w:gridSpan w:val="2"/>
            <w:tcBorders>
              <w:top w:val="single" w:sz="4" w:space="0" w:color="auto"/>
              <w:left w:val="single" w:sz="4" w:space="0" w:color="auto"/>
              <w:bottom w:val="single" w:sz="4" w:space="0" w:color="auto"/>
              <w:right w:val="single" w:sz="4" w:space="0" w:color="auto"/>
            </w:tcBorders>
            <w:vAlign w:val="center"/>
          </w:tcPr>
          <w:p w:rsidR="00A83CA4" w:rsidRPr="00FE774E" w:rsidRDefault="00A83CA4" w:rsidP="00A83CA4">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005924" w:rsidRDefault="00005924" w:rsidP="00005924">
      <w:pPr>
        <w:spacing w:line="360" w:lineRule="auto"/>
      </w:pPr>
    </w:p>
    <w:tbl>
      <w:tblPr>
        <w:tblStyle w:val="Tablaconcuadrcula"/>
        <w:tblW w:w="10178" w:type="dxa"/>
        <w:tblLook w:val="04A0" w:firstRow="1" w:lastRow="0" w:firstColumn="1" w:lastColumn="0" w:noHBand="0" w:noVBand="1"/>
      </w:tblPr>
      <w:tblGrid>
        <w:gridCol w:w="993"/>
        <w:gridCol w:w="1164"/>
        <w:gridCol w:w="4091"/>
        <w:gridCol w:w="236"/>
        <w:gridCol w:w="1596"/>
        <w:gridCol w:w="536"/>
        <w:gridCol w:w="1562"/>
      </w:tblGrid>
      <w:tr w:rsidR="00252863" w:rsidRPr="00C10057" w:rsidTr="00252863">
        <w:trPr>
          <w:trHeight w:val="229"/>
        </w:trPr>
        <w:tc>
          <w:tcPr>
            <w:tcW w:w="10178" w:type="dxa"/>
            <w:gridSpan w:val="7"/>
            <w:tcBorders>
              <w:top w:val="nil"/>
              <w:left w:val="nil"/>
              <w:bottom w:val="nil"/>
              <w:right w:val="nil"/>
            </w:tcBorders>
            <w:shd w:val="clear" w:color="auto" w:fill="D9D9D9" w:themeFill="background1" w:themeFillShade="D9"/>
            <w:vAlign w:val="center"/>
          </w:tcPr>
          <w:p w:rsidR="00252863" w:rsidRPr="00C10057" w:rsidRDefault="006265A5" w:rsidP="00DC1E62">
            <w:pPr>
              <w:pStyle w:val="Estilo10"/>
            </w:pPr>
            <w:r>
              <w:t>G</w:t>
            </w:r>
            <w:r w:rsidR="00252863" w:rsidRPr="00C10057">
              <w:t xml:space="preserve">. </w:t>
            </w:r>
            <w:r w:rsidR="00252863">
              <w:t>Tipo y cantidad estimada de residuos que se tiene previsto almacenar anualmente</w:t>
            </w:r>
            <w:r w:rsidR="0082015B">
              <w:t>.</w:t>
            </w:r>
          </w:p>
        </w:tc>
      </w:tr>
      <w:tr w:rsidR="00252863" w:rsidTr="00B97542">
        <w:trPr>
          <w:gridAfter w:val="1"/>
          <w:wAfter w:w="1562" w:type="dxa"/>
          <w:trHeight w:hRule="exact" w:val="114"/>
        </w:trPr>
        <w:tc>
          <w:tcPr>
            <w:tcW w:w="2157" w:type="dxa"/>
            <w:gridSpan w:val="2"/>
            <w:tcBorders>
              <w:top w:val="nil"/>
              <w:left w:val="nil"/>
              <w:bottom w:val="single" w:sz="4" w:space="0" w:color="auto"/>
              <w:right w:val="nil"/>
            </w:tcBorders>
          </w:tcPr>
          <w:p w:rsidR="00252863" w:rsidRPr="00475057" w:rsidRDefault="00252863" w:rsidP="00C74EA9">
            <w:pPr>
              <w:rPr>
                <w:sz w:val="16"/>
                <w:szCs w:val="16"/>
              </w:rPr>
            </w:pPr>
          </w:p>
        </w:tc>
        <w:tc>
          <w:tcPr>
            <w:tcW w:w="4091" w:type="dxa"/>
            <w:tcBorders>
              <w:top w:val="nil"/>
              <w:left w:val="nil"/>
              <w:bottom w:val="single" w:sz="4" w:space="0" w:color="auto"/>
              <w:right w:val="nil"/>
            </w:tcBorders>
          </w:tcPr>
          <w:p w:rsidR="00252863" w:rsidRPr="00475057" w:rsidRDefault="00252863" w:rsidP="00C74EA9">
            <w:pPr>
              <w:rPr>
                <w:sz w:val="16"/>
                <w:szCs w:val="16"/>
              </w:rPr>
            </w:pPr>
          </w:p>
        </w:tc>
        <w:tc>
          <w:tcPr>
            <w:tcW w:w="236" w:type="dxa"/>
            <w:tcBorders>
              <w:top w:val="nil"/>
              <w:left w:val="nil"/>
              <w:bottom w:val="single" w:sz="4" w:space="0" w:color="auto"/>
              <w:right w:val="nil"/>
            </w:tcBorders>
          </w:tcPr>
          <w:p w:rsidR="00252863" w:rsidRPr="00475057" w:rsidRDefault="00252863" w:rsidP="00C74EA9">
            <w:pPr>
              <w:rPr>
                <w:sz w:val="16"/>
                <w:szCs w:val="16"/>
              </w:rPr>
            </w:pPr>
          </w:p>
        </w:tc>
        <w:tc>
          <w:tcPr>
            <w:tcW w:w="2132" w:type="dxa"/>
            <w:gridSpan w:val="2"/>
            <w:tcBorders>
              <w:top w:val="nil"/>
              <w:left w:val="nil"/>
              <w:bottom w:val="single" w:sz="4" w:space="0" w:color="auto"/>
              <w:right w:val="nil"/>
            </w:tcBorders>
          </w:tcPr>
          <w:p w:rsidR="00252863" w:rsidRPr="00475057" w:rsidRDefault="00252863" w:rsidP="00C74EA9">
            <w:pPr>
              <w:rPr>
                <w:sz w:val="16"/>
                <w:szCs w:val="16"/>
              </w:rPr>
            </w:pPr>
          </w:p>
        </w:tc>
      </w:tr>
      <w:tr w:rsidR="00252863" w:rsidRPr="00CC0425" w:rsidTr="00B97542">
        <w:trPr>
          <w:trHeight w:val="287"/>
        </w:trPr>
        <w:tc>
          <w:tcPr>
            <w:tcW w:w="993" w:type="dxa"/>
            <w:tcBorders>
              <w:top w:val="single" w:sz="4" w:space="0" w:color="auto"/>
              <w:left w:val="single" w:sz="4" w:space="0" w:color="auto"/>
              <w:bottom w:val="single" w:sz="4" w:space="0" w:color="auto"/>
              <w:right w:val="single" w:sz="4" w:space="0" w:color="auto"/>
            </w:tcBorders>
            <w:vAlign w:val="center"/>
          </w:tcPr>
          <w:p w:rsidR="00252863" w:rsidRPr="00C10057" w:rsidRDefault="00252863" w:rsidP="005177A5">
            <w:pPr>
              <w:jc w:val="center"/>
              <w:rPr>
                <w:b/>
                <w:sz w:val="16"/>
                <w:szCs w:val="16"/>
              </w:rPr>
            </w:pPr>
            <w:r>
              <w:rPr>
                <w:b/>
                <w:sz w:val="16"/>
                <w:szCs w:val="16"/>
              </w:rPr>
              <w:t>Fracción recogida</w:t>
            </w:r>
            <w:r w:rsidR="005177A5">
              <w:rPr>
                <w:b/>
                <w:sz w:val="16"/>
                <w:szCs w:val="16"/>
              </w:rPr>
              <w:t xml:space="preserve"> RAEE</w:t>
            </w:r>
            <w:r w:rsidR="002F5AC6">
              <w:rPr>
                <w:b/>
                <w:sz w:val="16"/>
                <w:szCs w:val="16"/>
              </w:rPr>
              <w:t xml:space="preserve"> (7</w:t>
            </w:r>
            <w:r w:rsidR="00B97542">
              <w:rPr>
                <w:b/>
                <w:sz w:val="16"/>
                <w:szCs w:val="16"/>
              </w:rPr>
              <w:t>)</w:t>
            </w:r>
            <w:r>
              <w:rPr>
                <w:b/>
                <w:sz w:val="16"/>
                <w:szCs w:val="16"/>
              </w:rPr>
              <w:t xml:space="preserve">  </w:t>
            </w:r>
          </w:p>
        </w:tc>
        <w:tc>
          <w:tcPr>
            <w:tcW w:w="1164" w:type="dxa"/>
            <w:tcBorders>
              <w:top w:val="single" w:sz="4" w:space="0" w:color="auto"/>
              <w:left w:val="single" w:sz="4" w:space="0" w:color="auto"/>
              <w:bottom w:val="single" w:sz="4" w:space="0" w:color="auto"/>
              <w:right w:val="single" w:sz="4" w:space="0" w:color="auto"/>
            </w:tcBorders>
          </w:tcPr>
          <w:p w:rsidR="00252863" w:rsidRPr="00C10057" w:rsidRDefault="00252863" w:rsidP="005177A5">
            <w:pPr>
              <w:jc w:val="center"/>
              <w:rPr>
                <w:b/>
                <w:sz w:val="16"/>
                <w:szCs w:val="16"/>
              </w:rPr>
            </w:pPr>
            <w:r>
              <w:rPr>
                <w:b/>
                <w:sz w:val="16"/>
                <w:szCs w:val="16"/>
              </w:rPr>
              <w:t>Grupo de tratamiento</w:t>
            </w:r>
            <w:r w:rsidR="005177A5">
              <w:rPr>
                <w:b/>
                <w:sz w:val="16"/>
                <w:szCs w:val="16"/>
              </w:rPr>
              <w:t xml:space="preserve"> RAEE</w:t>
            </w:r>
            <w:r w:rsidR="002F5AC6">
              <w:rPr>
                <w:b/>
                <w:sz w:val="16"/>
                <w:szCs w:val="16"/>
              </w:rPr>
              <w:t xml:space="preserve"> (7</w:t>
            </w:r>
            <w:r w:rsidR="00B97542">
              <w:rPr>
                <w:b/>
                <w:sz w:val="16"/>
                <w:szCs w:val="16"/>
              </w:rPr>
              <w:t>)</w:t>
            </w:r>
            <w:r>
              <w:rPr>
                <w:b/>
                <w:sz w:val="16"/>
                <w:szCs w:val="16"/>
              </w:rPr>
              <w:t xml:space="preserve">  </w:t>
            </w:r>
          </w:p>
        </w:tc>
        <w:tc>
          <w:tcPr>
            <w:tcW w:w="4091" w:type="dxa"/>
            <w:tcBorders>
              <w:top w:val="single" w:sz="4" w:space="0" w:color="auto"/>
              <w:left w:val="single" w:sz="4" w:space="0" w:color="auto"/>
              <w:bottom w:val="single" w:sz="4" w:space="0" w:color="auto"/>
              <w:right w:val="single" w:sz="4" w:space="0" w:color="auto"/>
            </w:tcBorders>
            <w:vAlign w:val="center"/>
          </w:tcPr>
          <w:p w:rsidR="00252863" w:rsidRPr="00C10057" w:rsidRDefault="00252863" w:rsidP="00252863">
            <w:pPr>
              <w:jc w:val="center"/>
              <w:rPr>
                <w:b/>
                <w:sz w:val="16"/>
                <w:szCs w:val="16"/>
              </w:rPr>
            </w:pPr>
            <w:r w:rsidRPr="00C10057">
              <w:rPr>
                <w:b/>
                <w:sz w:val="16"/>
                <w:szCs w:val="16"/>
              </w:rPr>
              <w:t>Descripción del residuo</w:t>
            </w:r>
          </w:p>
        </w:tc>
        <w:tc>
          <w:tcPr>
            <w:tcW w:w="1832"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252863" w:rsidRDefault="00252863" w:rsidP="00252863">
            <w:pPr>
              <w:jc w:val="center"/>
              <w:rPr>
                <w:b/>
                <w:sz w:val="16"/>
                <w:szCs w:val="16"/>
              </w:rPr>
            </w:pPr>
            <w:r w:rsidRPr="00C10057">
              <w:rPr>
                <w:b/>
                <w:sz w:val="16"/>
                <w:szCs w:val="16"/>
              </w:rPr>
              <w:t>Código LER</w:t>
            </w:r>
            <w:r w:rsidR="002F5AC6">
              <w:rPr>
                <w:b/>
                <w:sz w:val="16"/>
                <w:szCs w:val="16"/>
              </w:rPr>
              <w:t xml:space="preserve"> (6</w:t>
            </w:r>
            <w:r w:rsidR="00B97542">
              <w:rPr>
                <w:b/>
                <w:sz w:val="16"/>
                <w:szCs w:val="16"/>
              </w:rPr>
              <w:t>)</w:t>
            </w:r>
            <w:r>
              <w:rPr>
                <w:b/>
                <w:sz w:val="16"/>
                <w:szCs w:val="16"/>
              </w:rPr>
              <w:t xml:space="preserve"> /</w:t>
            </w:r>
          </w:p>
          <w:p w:rsidR="00252863" w:rsidRPr="00C10057" w:rsidRDefault="00252863" w:rsidP="00252863">
            <w:pPr>
              <w:jc w:val="center"/>
              <w:rPr>
                <w:b/>
                <w:sz w:val="16"/>
                <w:szCs w:val="16"/>
              </w:rPr>
            </w:pPr>
            <w:r>
              <w:rPr>
                <w:b/>
                <w:sz w:val="16"/>
                <w:szCs w:val="16"/>
              </w:rPr>
              <w:t>Código LER-RAEE</w:t>
            </w:r>
            <w:r w:rsidR="002F5AC6">
              <w:rPr>
                <w:b/>
                <w:sz w:val="16"/>
                <w:szCs w:val="16"/>
              </w:rPr>
              <w:t xml:space="preserve"> (7</w:t>
            </w:r>
            <w:r w:rsidRPr="00C10057">
              <w:rPr>
                <w:b/>
                <w:sz w:val="16"/>
                <w:szCs w:val="16"/>
              </w:rPr>
              <w:t>)</w:t>
            </w:r>
          </w:p>
        </w:tc>
        <w:tc>
          <w:tcPr>
            <w:tcW w:w="2098" w:type="dxa"/>
            <w:gridSpan w:val="2"/>
            <w:tcBorders>
              <w:top w:val="single" w:sz="4" w:space="0" w:color="auto"/>
              <w:left w:val="single" w:sz="4" w:space="0" w:color="auto"/>
              <w:bottom w:val="single" w:sz="4" w:space="0" w:color="auto"/>
              <w:right w:val="single" w:sz="4" w:space="0" w:color="auto"/>
            </w:tcBorders>
            <w:vAlign w:val="center"/>
          </w:tcPr>
          <w:p w:rsidR="00252863" w:rsidRPr="00C10057" w:rsidRDefault="00252863" w:rsidP="00252863">
            <w:pPr>
              <w:jc w:val="center"/>
              <w:rPr>
                <w:b/>
                <w:sz w:val="16"/>
                <w:szCs w:val="16"/>
              </w:rPr>
            </w:pPr>
            <w:r>
              <w:rPr>
                <w:b/>
                <w:sz w:val="16"/>
                <w:szCs w:val="16"/>
              </w:rPr>
              <w:t>Cantidad almacenamiento anual (toneladas</w:t>
            </w:r>
            <w:r w:rsidRPr="00C10057">
              <w:rPr>
                <w:b/>
                <w:sz w:val="16"/>
                <w:szCs w:val="16"/>
              </w:rPr>
              <w:t>/año)</w:t>
            </w:r>
          </w:p>
        </w:tc>
      </w:tr>
      <w:tr w:rsidR="00252863" w:rsidRPr="00CC0425" w:rsidTr="00B97542">
        <w:trPr>
          <w:trHeight w:val="287"/>
        </w:trPr>
        <w:tc>
          <w:tcPr>
            <w:tcW w:w="993" w:type="dxa"/>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164" w:type="dxa"/>
            <w:tcBorders>
              <w:top w:val="single" w:sz="4" w:space="0" w:color="auto"/>
              <w:left w:val="single" w:sz="4" w:space="0" w:color="auto"/>
              <w:bottom w:val="single" w:sz="4" w:space="0" w:color="auto"/>
              <w:right w:val="single" w:sz="4" w:space="0" w:color="auto"/>
            </w:tcBorders>
            <w:vAlign w:val="center"/>
          </w:tcPr>
          <w:p w:rsidR="00252863" w:rsidRPr="00521AC4"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4091" w:type="dxa"/>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832" w:type="dxa"/>
            <w:gridSpan w:val="2"/>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098" w:type="dxa"/>
            <w:gridSpan w:val="2"/>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252863" w:rsidRPr="00CC0425" w:rsidTr="00B97542">
        <w:trPr>
          <w:trHeight w:val="287"/>
        </w:trPr>
        <w:tc>
          <w:tcPr>
            <w:tcW w:w="993" w:type="dxa"/>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164" w:type="dxa"/>
            <w:tcBorders>
              <w:top w:val="single" w:sz="4" w:space="0" w:color="auto"/>
              <w:left w:val="single" w:sz="4" w:space="0" w:color="auto"/>
              <w:bottom w:val="single" w:sz="4" w:space="0" w:color="auto"/>
              <w:right w:val="single" w:sz="4" w:space="0" w:color="auto"/>
            </w:tcBorders>
            <w:vAlign w:val="center"/>
          </w:tcPr>
          <w:p w:rsidR="00252863" w:rsidRPr="00521AC4"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4091" w:type="dxa"/>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832" w:type="dxa"/>
            <w:gridSpan w:val="2"/>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098" w:type="dxa"/>
            <w:gridSpan w:val="2"/>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252863" w:rsidRPr="00CC0425" w:rsidTr="00B97542">
        <w:trPr>
          <w:trHeight w:val="287"/>
        </w:trPr>
        <w:tc>
          <w:tcPr>
            <w:tcW w:w="993" w:type="dxa"/>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164" w:type="dxa"/>
            <w:tcBorders>
              <w:top w:val="single" w:sz="4" w:space="0" w:color="auto"/>
              <w:left w:val="single" w:sz="4" w:space="0" w:color="auto"/>
              <w:bottom w:val="single" w:sz="4" w:space="0" w:color="auto"/>
              <w:right w:val="single" w:sz="4" w:space="0" w:color="auto"/>
            </w:tcBorders>
            <w:vAlign w:val="center"/>
          </w:tcPr>
          <w:p w:rsidR="00252863" w:rsidRPr="00521AC4"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4091" w:type="dxa"/>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832" w:type="dxa"/>
            <w:gridSpan w:val="2"/>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098" w:type="dxa"/>
            <w:gridSpan w:val="2"/>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r w:rsidR="00252863" w:rsidRPr="00CC0425" w:rsidTr="00B97542">
        <w:trPr>
          <w:trHeight w:val="287"/>
        </w:trPr>
        <w:tc>
          <w:tcPr>
            <w:tcW w:w="993" w:type="dxa"/>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164" w:type="dxa"/>
            <w:tcBorders>
              <w:top w:val="single" w:sz="4" w:space="0" w:color="auto"/>
              <w:left w:val="single" w:sz="4" w:space="0" w:color="auto"/>
              <w:bottom w:val="single" w:sz="4" w:space="0" w:color="auto"/>
              <w:right w:val="single" w:sz="4" w:space="0" w:color="auto"/>
            </w:tcBorders>
            <w:vAlign w:val="center"/>
          </w:tcPr>
          <w:p w:rsidR="00252863" w:rsidRPr="00521AC4"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4091" w:type="dxa"/>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1832" w:type="dxa"/>
            <w:gridSpan w:val="2"/>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2098" w:type="dxa"/>
            <w:gridSpan w:val="2"/>
            <w:tcBorders>
              <w:top w:val="single" w:sz="4" w:space="0" w:color="auto"/>
              <w:left w:val="single" w:sz="4" w:space="0" w:color="auto"/>
              <w:bottom w:val="single" w:sz="4" w:space="0" w:color="auto"/>
              <w:right w:val="single" w:sz="4" w:space="0" w:color="auto"/>
            </w:tcBorders>
            <w:vAlign w:val="center"/>
          </w:tcPr>
          <w:p w:rsidR="00252863" w:rsidRPr="00FE774E" w:rsidRDefault="00252863" w:rsidP="00252863">
            <w:pPr>
              <w:jc w:val="center"/>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C74EA9" w:rsidRDefault="00C74EA9" w:rsidP="00005924">
      <w:pPr>
        <w:spacing w:line="360" w:lineRule="auto"/>
      </w:pPr>
    </w:p>
    <w:tbl>
      <w:tblPr>
        <w:tblStyle w:val="Tablaconcuadrcula4"/>
        <w:tblW w:w="10208" w:type="dxa"/>
        <w:tblLayout w:type="fixed"/>
        <w:tblLook w:val="04A0" w:firstRow="1" w:lastRow="0" w:firstColumn="1" w:lastColumn="0" w:noHBand="0" w:noVBand="1"/>
      </w:tblPr>
      <w:tblGrid>
        <w:gridCol w:w="2552"/>
        <w:gridCol w:w="2551"/>
        <w:gridCol w:w="2551"/>
        <w:gridCol w:w="2527"/>
        <w:gridCol w:w="27"/>
      </w:tblGrid>
      <w:tr w:rsidR="00F54279" w:rsidRPr="00475057" w:rsidTr="003E0B5A">
        <w:trPr>
          <w:trHeight w:val="227"/>
        </w:trPr>
        <w:tc>
          <w:tcPr>
            <w:tcW w:w="10208" w:type="dxa"/>
            <w:gridSpan w:val="5"/>
            <w:tcBorders>
              <w:top w:val="nil"/>
              <w:left w:val="nil"/>
              <w:bottom w:val="nil"/>
              <w:right w:val="nil"/>
            </w:tcBorders>
            <w:shd w:val="clear" w:color="auto" w:fill="D9D9D9" w:themeFill="background1" w:themeFillShade="D9"/>
            <w:vAlign w:val="center"/>
          </w:tcPr>
          <w:p w:rsidR="00F54279" w:rsidRPr="00A65F56" w:rsidRDefault="00F54279" w:rsidP="00EB6123">
            <w:pPr>
              <w:pStyle w:val="Estilo10"/>
              <w:tabs>
                <w:tab w:val="right" w:pos="10064"/>
              </w:tabs>
              <w:spacing w:line="260" w:lineRule="exact"/>
            </w:pPr>
            <w:r>
              <w:rPr>
                <w:position w:val="2"/>
              </w:rPr>
              <w:t>H</w:t>
            </w:r>
            <w:r w:rsidRPr="00A65F56">
              <w:rPr>
                <w:position w:val="2"/>
              </w:rPr>
              <w:t>. Declaración responsable</w:t>
            </w:r>
            <w:r>
              <w:rPr>
                <w:position w:val="2"/>
              </w:rPr>
              <w:t xml:space="preserve"> cumplimiento</w:t>
            </w:r>
            <w:r w:rsidRPr="00A65F56">
              <w:rPr>
                <w:position w:val="2"/>
              </w:rPr>
              <w:t xml:space="preserve"> condiciones de almacenamiento</w:t>
            </w:r>
            <w:r w:rsidR="00F03DFE">
              <w:rPr>
                <w:position w:val="2"/>
              </w:rPr>
              <w:t xml:space="preserve"> de los residuos en Plataforma logística de la distribución</w:t>
            </w:r>
            <w:r w:rsidR="00EB6123">
              <w:rPr>
                <w:position w:val="2"/>
              </w:rPr>
              <w:t>,</w:t>
            </w:r>
            <w:r w:rsidR="00EB6123" w:rsidRPr="00EB6123">
              <w:rPr>
                <w:rFonts w:eastAsia="Times New Roman" w:cs="Times New Roman"/>
                <w:b w:val="0"/>
                <w:bCs w:val="0"/>
                <w:sz w:val="20"/>
                <w:szCs w:val="20"/>
                <w:lang w:eastAsia="es-ES"/>
              </w:rPr>
              <w:t xml:space="preserve"> </w:t>
            </w:r>
            <w:r w:rsidR="00EB6123" w:rsidRPr="00EB6123">
              <w:rPr>
                <w:position w:val="2"/>
              </w:rPr>
              <w:t>como consecuencia de la logística inversa</w:t>
            </w:r>
            <w:r w:rsidR="00EB6123">
              <w:rPr>
                <w:position w:val="2"/>
              </w:rPr>
              <w:t>.</w:t>
            </w:r>
            <w:r w:rsidRPr="00A65F56">
              <w:rPr>
                <w:position w:val="2"/>
              </w:rPr>
              <w:tab/>
            </w:r>
            <w:r w:rsidRPr="00A65F56">
              <w:t xml:space="preserve"> </w:t>
            </w:r>
          </w:p>
        </w:tc>
      </w:tr>
      <w:tr w:rsidR="00F54279" w:rsidRPr="00475057" w:rsidTr="003E0B5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tcPr>
          <w:p w:rsidR="00F54279" w:rsidRPr="00475057" w:rsidRDefault="00F54279" w:rsidP="003E0B5A">
            <w:pPr>
              <w:rPr>
                <w:sz w:val="16"/>
                <w:szCs w:val="16"/>
              </w:rPr>
            </w:pPr>
          </w:p>
        </w:tc>
        <w:tc>
          <w:tcPr>
            <w:tcW w:w="2551" w:type="dxa"/>
          </w:tcPr>
          <w:p w:rsidR="00F54279" w:rsidRPr="00475057" w:rsidRDefault="00F54279" w:rsidP="003E0B5A">
            <w:pPr>
              <w:rPr>
                <w:sz w:val="16"/>
                <w:szCs w:val="16"/>
              </w:rPr>
            </w:pPr>
          </w:p>
        </w:tc>
        <w:tc>
          <w:tcPr>
            <w:tcW w:w="2551" w:type="dxa"/>
          </w:tcPr>
          <w:p w:rsidR="00F54279" w:rsidRPr="00475057" w:rsidRDefault="00F54279" w:rsidP="003E0B5A">
            <w:pPr>
              <w:rPr>
                <w:sz w:val="16"/>
                <w:szCs w:val="16"/>
              </w:rPr>
            </w:pPr>
          </w:p>
        </w:tc>
        <w:tc>
          <w:tcPr>
            <w:tcW w:w="2554" w:type="dxa"/>
            <w:gridSpan w:val="2"/>
          </w:tcPr>
          <w:p w:rsidR="00F54279" w:rsidRPr="00475057" w:rsidRDefault="00F54279" w:rsidP="003E0B5A">
            <w:pPr>
              <w:rPr>
                <w:sz w:val="16"/>
                <w:szCs w:val="16"/>
              </w:rPr>
            </w:pPr>
          </w:p>
        </w:tc>
      </w:tr>
      <w:tr w:rsidR="00F54279" w:rsidRPr="003503DF" w:rsidTr="003E0B5A">
        <w:trPr>
          <w:gridAfter w:val="1"/>
          <w:wAfter w:w="27" w:type="dxa"/>
          <w:trHeight w:val="227"/>
        </w:trPr>
        <w:tc>
          <w:tcPr>
            <w:tcW w:w="10181"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F54279" w:rsidRPr="002F66AA" w:rsidRDefault="00F54279" w:rsidP="003E0B5A">
            <w:pPr>
              <w:spacing w:after="120"/>
              <w:jc w:val="both"/>
              <w:rPr>
                <w:sz w:val="16"/>
                <w:szCs w:val="16"/>
              </w:rPr>
            </w:pPr>
            <w:r>
              <w:rPr>
                <w:sz w:val="16"/>
                <w:szCs w:val="16"/>
              </w:rPr>
              <w:t xml:space="preserve">El firmante de la presente comunicación, </w:t>
            </w:r>
            <w:r w:rsidRPr="002F66AA">
              <w:rPr>
                <w:sz w:val="16"/>
                <w:szCs w:val="16"/>
              </w:rPr>
              <w:t xml:space="preserve">en calidad de interesado/representante legal debidamente </w:t>
            </w:r>
            <w:r>
              <w:rPr>
                <w:sz w:val="16"/>
                <w:szCs w:val="16"/>
              </w:rPr>
              <w:t>acreditado</w:t>
            </w:r>
            <w:r w:rsidRPr="002F66AA">
              <w:rPr>
                <w:sz w:val="16"/>
                <w:szCs w:val="16"/>
              </w:rPr>
              <w:t>,</w:t>
            </w:r>
            <w:r>
              <w:rPr>
                <w:sz w:val="16"/>
                <w:szCs w:val="16"/>
              </w:rPr>
              <w:t xml:space="preserve"> </w:t>
            </w:r>
            <w:r w:rsidRPr="004F2183">
              <w:rPr>
                <w:b/>
                <w:sz w:val="16"/>
                <w:szCs w:val="16"/>
              </w:rPr>
              <w:t>DECLARA</w:t>
            </w:r>
            <w:r w:rsidRPr="002F66AA">
              <w:rPr>
                <w:sz w:val="16"/>
                <w:szCs w:val="16"/>
              </w:rPr>
              <w:t xml:space="preserve"> a los efectos previstos en el Art. 21 de la Ley 7/2022, de 8 de abril, de residuos y suelos contaminados para una economía circular, que </w:t>
            </w:r>
            <w:r w:rsidRPr="004F2183">
              <w:rPr>
                <w:b/>
                <w:sz w:val="16"/>
                <w:szCs w:val="16"/>
              </w:rPr>
              <w:t>cumple todas y cada una de las siguientes previsiones:</w:t>
            </w:r>
          </w:p>
          <w:p w:rsidR="00F54279" w:rsidRDefault="00F54279" w:rsidP="00F54279">
            <w:pPr>
              <w:pStyle w:val="Prrafodelista"/>
              <w:numPr>
                <w:ilvl w:val="0"/>
                <w:numId w:val="11"/>
              </w:numPr>
              <w:spacing w:after="120"/>
              <w:jc w:val="both"/>
              <w:rPr>
                <w:sz w:val="16"/>
                <w:szCs w:val="16"/>
              </w:rPr>
            </w:pPr>
            <w:r w:rsidRPr="00E952DC">
              <w:rPr>
                <w:sz w:val="16"/>
                <w:szCs w:val="16"/>
              </w:rPr>
              <w:t xml:space="preserve">Disponer de una zona habilitada e identificada para el correcto almacenamiento de los residuos que reúna las condiciones adecuadas de higiene y seguridad mientras se encuentren en su poder. En el caso de almacenamiento de residuos peligrosos estos deberán estar protegidos de la intemperie y con sistemas de retención de vertidos y derrames. </w:t>
            </w:r>
          </w:p>
          <w:p w:rsidR="00F54279" w:rsidRPr="00E952DC" w:rsidRDefault="00F54279" w:rsidP="00F54279">
            <w:pPr>
              <w:pStyle w:val="Prrafodelista"/>
              <w:numPr>
                <w:ilvl w:val="0"/>
                <w:numId w:val="11"/>
              </w:numPr>
              <w:spacing w:after="120"/>
              <w:jc w:val="both"/>
              <w:rPr>
                <w:sz w:val="16"/>
                <w:szCs w:val="16"/>
              </w:rPr>
            </w:pPr>
            <w:r w:rsidRPr="00E952DC">
              <w:rPr>
                <w:sz w:val="16"/>
                <w:szCs w:val="16"/>
              </w:rPr>
              <w:t xml:space="preserve">La duración máxima del almacenamiento de los residuos no peligrosos será inferior a dos años cuando se destinen a valorización y a un año cuando se destinen a eliminación. En el caso de los residuos peligrosos, en ambos supuestos, la duración máxima será de seis meses; en supuestos excepcionales, la autoridad competente de las comunidades autónomas donde se lleve a cabo dicho almacenamiento, por causas debidamente justificadas y siempre que se garantice la protección de la salud humana y el medio ambiente, podrá modificar este plazo, ampliándolo como máximo otros seis meses. Los plazos mencionados empezarán a computar desde que se inicie el depósito de residuos en el lugar de almacenamiento debiendo constar la fecha de inicio en el archivo cronológico y también en el sistema de almacenamiento (jaulas, contenedores, estanterías, entre otros) de esos residuos. </w:t>
            </w:r>
          </w:p>
          <w:p w:rsidR="00F54279" w:rsidRPr="00E952DC" w:rsidRDefault="00F54279" w:rsidP="00F54279">
            <w:pPr>
              <w:pStyle w:val="Prrafodelista"/>
              <w:numPr>
                <w:ilvl w:val="0"/>
                <w:numId w:val="11"/>
              </w:numPr>
              <w:spacing w:after="120"/>
              <w:jc w:val="both"/>
              <w:rPr>
                <w:sz w:val="16"/>
                <w:szCs w:val="16"/>
              </w:rPr>
            </w:pPr>
            <w:r w:rsidRPr="00E952DC">
              <w:rPr>
                <w:sz w:val="16"/>
                <w:szCs w:val="16"/>
              </w:rPr>
              <w:t>No mezclar residuos no peligrosos si eso dificulta su valorización de conformidad con el artículo 8.</w:t>
            </w:r>
          </w:p>
          <w:p w:rsidR="00F54279" w:rsidRPr="00E952DC" w:rsidRDefault="00F54279" w:rsidP="00F54279">
            <w:pPr>
              <w:pStyle w:val="Prrafodelista"/>
              <w:numPr>
                <w:ilvl w:val="0"/>
                <w:numId w:val="11"/>
              </w:numPr>
              <w:spacing w:after="120"/>
              <w:jc w:val="both"/>
              <w:rPr>
                <w:sz w:val="16"/>
                <w:szCs w:val="16"/>
              </w:rPr>
            </w:pPr>
            <w:r w:rsidRPr="00E952DC">
              <w:rPr>
                <w:sz w:val="16"/>
                <w:szCs w:val="16"/>
              </w:rPr>
              <w:t>No mezclar ni diluir los residuos peligrosos con otras categorías de residuos peligrosos ni con otros residuos, sustancias o materiales.</w:t>
            </w:r>
          </w:p>
          <w:p w:rsidR="00F54279" w:rsidRPr="00E952DC" w:rsidRDefault="00F54279" w:rsidP="00F54279">
            <w:pPr>
              <w:pStyle w:val="Prrafodelista"/>
              <w:numPr>
                <w:ilvl w:val="0"/>
                <w:numId w:val="11"/>
              </w:numPr>
              <w:spacing w:after="120"/>
              <w:jc w:val="both"/>
              <w:rPr>
                <w:sz w:val="16"/>
                <w:szCs w:val="16"/>
              </w:rPr>
            </w:pPr>
            <w:r w:rsidRPr="00E952DC">
              <w:rPr>
                <w:sz w:val="16"/>
                <w:szCs w:val="16"/>
              </w:rPr>
              <w:t>Envasar los residuos peligrosos de conformidad con lo establecido en el artículo 35 del Reglamento (CE) n.º 1272/2008 del Parlamento Europeo y del Consejo, de 16 de diciembre de 2008, sobre clasificación, etiquetado y envasado de sustancias y mezclas, y por el que se modifican y derogan las Directivas 67/548/CEE y 1999/45/CE y se modifica el Reglamento (CE) n.º 1907/2006.</w:t>
            </w:r>
          </w:p>
          <w:p w:rsidR="00F54279" w:rsidRPr="004B76AE" w:rsidRDefault="00F54279" w:rsidP="004B76AE">
            <w:pPr>
              <w:pStyle w:val="Prrafodelista"/>
              <w:numPr>
                <w:ilvl w:val="0"/>
                <w:numId w:val="11"/>
              </w:numPr>
              <w:spacing w:after="120"/>
              <w:jc w:val="both"/>
              <w:rPr>
                <w:sz w:val="16"/>
                <w:szCs w:val="16"/>
              </w:rPr>
            </w:pPr>
            <w:r w:rsidRPr="00725B2C">
              <w:rPr>
                <w:sz w:val="16"/>
                <w:szCs w:val="16"/>
              </w:rPr>
              <w:t>Etiquetar de forma clara y visible, legible e indeleble, al menos en la lengua española oficial del Estado, los recipientes o envases que contengan residuos peligrosos de acuerdo con lo indicado en el art. 21</w:t>
            </w:r>
            <w:r>
              <w:rPr>
                <w:sz w:val="16"/>
                <w:szCs w:val="16"/>
              </w:rPr>
              <w:t>.e)</w:t>
            </w:r>
            <w:r w:rsidRPr="00725B2C">
              <w:rPr>
                <w:sz w:val="16"/>
                <w:szCs w:val="16"/>
              </w:rPr>
              <w:t xml:space="preserve"> de la Ley 7/2022, de 8 de abril, de residuos y suelos contaminados para una economía circular. </w:t>
            </w:r>
          </w:p>
          <w:p w:rsidR="00F54279" w:rsidRPr="00B90801" w:rsidRDefault="00F54279" w:rsidP="00327602">
            <w:pPr>
              <w:pStyle w:val="Prrafodelista"/>
              <w:numPr>
                <w:ilvl w:val="0"/>
                <w:numId w:val="11"/>
              </w:numPr>
              <w:spacing w:after="120"/>
              <w:jc w:val="both"/>
              <w:rPr>
                <w:sz w:val="16"/>
                <w:szCs w:val="16"/>
              </w:rPr>
            </w:pPr>
            <w:r w:rsidRPr="00E952DC">
              <w:rPr>
                <w:sz w:val="16"/>
                <w:szCs w:val="16"/>
              </w:rPr>
              <w:t xml:space="preserve">Cumplir las previsiones contenidas en legislación específica (RAEE, RCD, NFU, Pilas, Aceites usados, Residuos con Amianto, </w:t>
            </w:r>
            <w:r w:rsidR="00714BBA" w:rsidRPr="00E952DC">
              <w:rPr>
                <w:sz w:val="16"/>
                <w:szCs w:val="16"/>
              </w:rPr>
              <w:t>etc.</w:t>
            </w:r>
            <w:r w:rsidRPr="00E952DC">
              <w:rPr>
                <w:sz w:val="16"/>
                <w:szCs w:val="16"/>
              </w:rPr>
              <w:t>) que les sean de aplicación respecto al almacenamiento, la mezcla, el envasado y el etiquetado de residuos.</w:t>
            </w:r>
          </w:p>
        </w:tc>
      </w:tr>
    </w:tbl>
    <w:p w:rsidR="000B514B" w:rsidRDefault="000B514B"/>
    <w:p w:rsidR="00A455A4" w:rsidRDefault="00A455A4"/>
    <w:p w:rsidR="00A455A4" w:rsidRDefault="00A455A4"/>
    <w:tbl>
      <w:tblPr>
        <w:tblStyle w:val="Tablaconcuadrcula"/>
        <w:tblW w:w="10208" w:type="dxa"/>
        <w:tblLayout w:type="fixed"/>
        <w:tblLook w:val="04A0" w:firstRow="1" w:lastRow="0" w:firstColumn="1" w:lastColumn="0" w:noHBand="0" w:noVBand="1"/>
      </w:tblPr>
      <w:tblGrid>
        <w:gridCol w:w="2544"/>
        <w:gridCol w:w="2546"/>
        <w:gridCol w:w="2544"/>
        <w:gridCol w:w="2547"/>
        <w:gridCol w:w="27"/>
      </w:tblGrid>
      <w:tr w:rsidR="00760F2E" w:rsidRPr="00475057" w:rsidTr="003E0B5A">
        <w:trPr>
          <w:trHeight w:val="227"/>
        </w:trPr>
        <w:tc>
          <w:tcPr>
            <w:tcW w:w="10208" w:type="dxa"/>
            <w:gridSpan w:val="5"/>
            <w:tcBorders>
              <w:top w:val="nil"/>
              <w:left w:val="nil"/>
              <w:bottom w:val="nil"/>
              <w:right w:val="nil"/>
            </w:tcBorders>
            <w:shd w:val="clear" w:color="auto" w:fill="D9D9D9" w:themeFill="background1" w:themeFillShade="D9"/>
          </w:tcPr>
          <w:tbl>
            <w:tblPr>
              <w:tblStyle w:val="Tablaconcuadrcula"/>
              <w:tblW w:w="10208" w:type="dxa"/>
              <w:tblLayout w:type="fixed"/>
              <w:tblLook w:val="04A0" w:firstRow="1" w:lastRow="0" w:firstColumn="1" w:lastColumn="0" w:noHBand="0" w:noVBand="1"/>
            </w:tblPr>
            <w:tblGrid>
              <w:gridCol w:w="10208"/>
            </w:tblGrid>
            <w:tr w:rsidR="00760F2E" w:rsidRPr="00EA15CD" w:rsidTr="003E0B5A">
              <w:trPr>
                <w:trHeight w:val="227"/>
              </w:trPr>
              <w:tc>
                <w:tcPr>
                  <w:tcW w:w="10208" w:type="dxa"/>
                  <w:tcBorders>
                    <w:top w:val="nil"/>
                    <w:left w:val="nil"/>
                    <w:bottom w:val="nil"/>
                    <w:right w:val="nil"/>
                  </w:tcBorders>
                  <w:shd w:val="clear" w:color="auto" w:fill="D9D9D9" w:themeFill="background1" w:themeFillShade="D9"/>
                  <w:vAlign w:val="center"/>
                </w:tcPr>
                <w:p w:rsidR="00760F2E" w:rsidRPr="00EA15CD" w:rsidRDefault="00760F2E" w:rsidP="006B3E1A">
                  <w:pPr>
                    <w:pStyle w:val="Estilo10"/>
                    <w:tabs>
                      <w:tab w:val="right" w:pos="10064"/>
                    </w:tabs>
                    <w:spacing w:line="260" w:lineRule="exact"/>
                  </w:pPr>
                  <w:r w:rsidRPr="00EA15CD">
                    <w:rPr>
                      <w:position w:val="2"/>
                    </w:rPr>
                    <w:lastRenderedPageBreak/>
                    <w:t>I. Declaración responsable cumplimiento condiciones de almacenamiento</w:t>
                  </w:r>
                  <w:r w:rsidR="00C7185B">
                    <w:rPr>
                      <w:position w:val="2"/>
                    </w:rPr>
                    <w:t xml:space="preserve"> de</w:t>
                  </w:r>
                  <w:r w:rsidR="00C7185B" w:rsidRPr="00C7185B">
                    <w:rPr>
                      <w:rFonts w:eastAsia="Times New Roman" w:cs="Times New Roman"/>
                      <w:bCs w:val="0"/>
                      <w:sz w:val="16"/>
                      <w:szCs w:val="16"/>
                      <w:lang w:eastAsia="es-ES"/>
                    </w:rPr>
                    <w:t xml:space="preserve"> </w:t>
                  </w:r>
                  <w:r w:rsidRPr="00EA15CD">
                    <w:rPr>
                      <w:position w:val="2"/>
                    </w:rPr>
                    <w:t>RAEE</w:t>
                  </w:r>
                  <w:r w:rsidR="00B61CCD">
                    <w:rPr>
                      <w:position w:val="2"/>
                    </w:rPr>
                    <w:t xml:space="preserve"> </w:t>
                  </w:r>
                  <w:r w:rsidR="008C51F4">
                    <w:t>en Plataforma logística de la distribución</w:t>
                  </w:r>
                  <w:r w:rsidR="00EB6123">
                    <w:t>,</w:t>
                  </w:r>
                  <w:r w:rsidR="008C51F4">
                    <w:t xml:space="preserve"> como consecuencia de la logística inversa</w:t>
                  </w:r>
                  <w:r w:rsidR="00EB6123">
                    <w:t xml:space="preserve"> </w:t>
                  </w:r>
                  <w:r w:rsidR="00EB6123" w:rsidRPr="00EB6123">
                    <w:t>(marcar con X</w:t>
                  </w:r>
                  <w:r w:rsidR="006B3E1A">
                    <w:t xml:space="preserve"> sólo</w:t>
                  </w:r>
                  <w:r w:rsidR="00EB6123" w:rsidRPr="00EB6123">
                    <w:t xml:space="preserve"> si </w:t>
                  </w:r>
                  <w:r w:rsidR="006B3E1A">
                    <w:t>se almacenan RAEE</w:t>
                  </w:r>
                  <w:r w:rsidR="00EB6123" w:rsidRPr="00EB6123">
                    <w:t>).</w:t>
                  </w:r>
                  <w:r w:rsidRPr="00EA15CD">
                    <w:rPr>
                      <w:position w:val="2"/>
                    </w:rPr>
                    <w:tab/>
                  </w:r>
                  <w:r w:rsidRPr="00EA15CD">
                    <w:t xml:space="preserve"> </w:t>
                  </w:r>
                </w:p>
              </w:tc>
            </w:tr>
          </w:tbl>
          <w:p w:rsidR="00760F2E" w:rsidRDefault="00760F2E" w:rsidP="00760F2E"/>
        </w:tc>
      </w:tr>
      <w:tr w:rsidR="00760F2E" w:rsidRPr="00475057" w:rsidTr="003E0B5A">
        <w:trPr>
          <w:gridAfter w:val="1"/>
          <w:wAfter w:w="27" w:type="dxa"/>
          <w:trHeight w:hRule="exact" w:val="113"/>
        </w:trPr>
        <w:tc>
          <w:tcPr>
            <w:tcW w:w="2544" w:type="dxa"/>
            <w:tcBorders>
              <w:top w:val="nil"/>
              <w:left w:val="nil"/>
              <w:bottom w:val="single" w:sz="4" w:space="0" w:color="auto"/>
              <w:right w:val="nil"/>
            </w:tcBorders>
          </w:tcPr>
          <w:p w:rsidR="00760F2E" w:rsidRPr="00475057" w:rsidRDefault="00760F2E" w:rsidP="003E0B5A">
            <w:pPr>
              <w:rPr>
                <w:sz w:val="16"/>
                <w:szCs w:val="16"/>
              </w:rPr>
            </w:pPr>
          </w:p>
        </w:tc>
        <w:tc>
          <w:tcPr>
            <w:tcW w:w="2546" w:type="dxa"/>
            <w:tcBorders>
              <w:top w:val="nil"/>
              <w:left w:val="nil"/>
              <w:bottom w:val="single" w:sz="4" w:space="0" w:color="auto"/>
              <w:right w:val="nil"/>
            </w:tcBorders>
          </w:tcPr>
          <w:p w:rsidR="00760F2E" w:rsidRPr="00475057" w:rsidRDefault="00760F2E" w:rsidP="003E0B5A">
            <w:pPr>
              <w:rPr>
                <w:sz w:val="16"/>
                <w:szCs w:val="16"/>
              </w:rPr>
            </w:pPr>
          </w:p>
        </w:tc>
        <w:tc>
          <w:tcPr>
            <w:tcW w:w="2544" w:type="dxa"/>
            <w:tcBorders>
              <w:top w:val="nil"/>
              <w:left w:val="nil"/>
              <w:bottom w:val="single" w:sz="4" w:space="0" w:color="auto"/>
              <w:right w:val="nil"/>
            </w:tcBorders>
          </w:tcPr>
          <w:p w:rsidR="00760F2E" w:rsidRPr="00475057" w:rsidRDefault="00760F2E" w:rsidP="003E0B5A">
            <w:pPr>
              <w:rPr>
                <w:sz w:val="16"/>
                <w:szCs w:val="16"/>
              </w:rPr>
            </w:pPr>
          </w:p>
        </w:tc>
        <w:tc>
          <w:tcPr>
            <w:tcW w:w="2547" w:type="dxa"/>
            <w:tcBorders>
              <w:top w:val="nil"/>
              <w:left w:val="nil"/>
              <w:bottom w:val="single" w:sz="4" w:space="0" w:color="auto"/>
              <w:right w:val="nil"/>
            </w:tcBorders>
          </w:tcPr>
          <w:p w:rsidR="00760F2E" w:rsidRPr="00475057" w:rsidRDefault="00760F2E" w:rsidP="003E0B5A">
            <w:pPr>
              <w:rPr>
                <w:sz w:val="16"/>
                <w:szCs w:val="16"/>
              </w:rPr>
            </w:pPr>
          </w:p>
        </w:tc>
      </w:tr>
      <w:tr w:rsidR="00760F2E" w:rsidRPr="003503DF" w:rsidTr="003E0B5A">
        <w:trPr>
          <w:gridAfter w:val="1"/>
          <w:wAfter w:w="27" w:type="dxa"/>
          <w:trHeight w:val="227"/>
        </w:trPr>
        <w:tc>
          <w:tcPr>
            <w:tcW w:w="10181"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760F2E" w:rsidRPr="00A62F99" w:rsidRDefault="00A455A4" w:rsidP="00760F2E">
            <w:pPr>
              <w:spacing w:after="120"/>
              <w:jc w:val="both"/>
              <w:rPr>
                <w:sz w:val="16"/>
                <w:szCs w:val="16"/>
              </w:rPr>
            </w:pPr>
            <w:sdt>
              <w:sdtPr>
                <w:rPr>
                  <w:sz w:val="24"/>
                  <w:szCs w:val="24"/>
                  <w:highlight w:val="yellow"/>
                </w:rPr>
                <w:id w:val="224185199"/>
                <w14:checkbox>
                  <w14:checked w14:val="0"/>
                  <w14:checkedState w14:val="2612" w14:font="MS Gothic"/>
                  <w14:uncheckedState w14:val="2610" w14:font="MS Gothic"/>
                </w14:checkbox>
              </w:sdtPr>
              <w:sdtEndPr/>
              <w:sdtContent>
                <w:r w:rsidR="00D671FC">
                  <w:rPr>
                    <w:rFonts w:ascii="MS Gothic" w:eastAsia="MS Gothic" w:hAnsi="MS Gothic" w:hint="eastAsia"/>
                    <w:sz w:val="24"/>
                    <w:szCs w:val="24"/>
                    <w:highlight w:val="yellow"/>
                  </w:rPr>
                  <w:t>☐</w:t>
                </w:r>
              </w:sdtContent>
            </w:sdt>
            <w:r w:rsidR="00760F2E">
              <w:rPr>
                <w:sz w:val="16"/>
                <w:szCs w:val="16"/>
              </w:rPr>
              <w:t xml:space="preserve"> El firmante de la presente comunicación, </w:t>
            </w:r>
            <w:r w:rsidR="00760F2E" w:rsidRPr="002F66AA">
              <w:rPr>
                <w:sz w:val="16"/>
                <w:szCs w:val="16"/>
              </w:rPr>
              <w:t xml:space="preserve">en calidad de interesado/representante legal debidamente </w:t>
            </w:r>
            <w:r w:rsidR="00760F2E">
              <w:rPr>
                <w:sz w:val="16"/>
                <w:szCs w:val="16"/>
              </w:rPr>
              <w:t>acreditado</w:t>
            </w:r>
            <w:r w:rsidR="00760F2E" w:rsidRPr="002F66AA">
              <w:rPr>
                <w:sz w:val="16"/>
                <w:szCs w:val="16"/>
              </w:rPr>
              <w:t>,</w:t>
            </w:r>
            <w:r w:rsidR="00760F2E">
              <w:rPr>
                <w:sz w:val="16"/>
                <w:szCs w:val="16"/>
              </w:rPr>
              <w:t xml:space="preserve"> </w:t>
            </w:r>
            <w:r w:rsidR="00760F2E" w:rsidRPr="004F2183">
              <w:rPr>
                <w:b/>
                <w:sz w:val="16"/>
                <w:szCs w:val="16"/>
              </w:rPr>
              <w:t>DECLARA</w:t>
            </w:r>
            <w:r w:rsidR="00760F2E" w:rsidRPr="002F66AA">
              <w:rPr>
                <w:sz w:val="16"/>
                <w:szCs w:val="16"/>
              </w:rPr>
              <w:t xml:space="preserve"> a los efectos previstos en el </w:t>
            </w:r>
            <w:r w:rsidR="009E1AB9">
              <w:rPr>
                <w:sz w:val="16"/>
                <w:szCs w:val="16"/>
              </w:rPr>
              <w:t xml:space="preserve">art. 37.2 del </w:t>
            </w:r>
            <w:r w:rsidR="00760F2E" w:rsidRPr="00A45366">
              <w:rPr>
                <w:sz w:val="16"/>
                <w:szCs w:val="16"/>
              </w:rPr>
              <w:t>Real Decreto 110/2015, de 20 de febrero, sobre residuos de apa</w:t>
            </w:r>
            <w:r w:rsidR="00760F2E">
              <w:rPr>
                <w:sz w:val="16"/>
                <w:szCs w:val="16"/>
              </w:rPr>
              <w:t>ratos eléctricos y electrónicos</w:t>
            </w:r>
            <w:r w:rsidR="00760F2E" w:rsidRPr="002F66AA">
              <w:rPr>
                <w:sz w:val="16"/>
                <w:szCs w:val="16"/>
              </w:rPr>
              <w:t xml:space="preserve">, que </w:t>
            </w:r>
            <w:r w:rsidR="00760F2E" w:rsidRPr="004F2183">
              <w:rPr>
                <w:b/>
                <w:sz w:val="16"/>
                <w:szCs w:val="16"/>
              </w:rPr>
              <w:t xml:space="preserve">cumple </w:t>
            </w:r>
            <w:r w:rsidR="009E1AB9" w:rsidRPr="009E1AB9">
              <w:rPr>
                <w:b/>
                <w:sz w:val="16"/>
                <w:szCs w:val="16"/>
              </w:rPr>
              <w:t xml:space="preserve">con los requisitos de almacenamiento del anexo VIII.1 del Real Decreto 110/2015, de 20 de febrero, </w:t>
            </w:r>
            <w:r w:rsidR="009E1AB9" w:rsidRPr="00663665">
              <w:rPr>
                <w:sz w:val="16"/>
                <w:szCs w:val="16"/>
              </w:rPr>
              <w:t xml:space="preserve">sobre </w:t>
            </w:r>
            <w:r w:rsidR="009E1AB9" w:rsidRPr="0002438B">
              <w:rPr>
                <w:b/>
                <w:sz w:val="16"/>
                <w:szCs w:val="16"/>
              </w:rPr>
              <w:t>residuos de aparatos eléctricos y electrónicos</w:t>
            </w:r>
            <w:r w:rsidR="009E1AB9" w:rsidRPr="00663665">
              <w:rPr>
                <w:sz w:val="16"/>
                <w:szCs w:val="16"/>
              </w:rPr>
              <w:t xml:space="preserve">, </w:t>
            </w:r>
            <w:r w:rsidR="009E1AB9">
              <w:rPr>
                <w:b/>
                <w:sz w:val="16"/>
                <w:szCs w:val="16"/>
              </w:rPr>
              <w:t>disponiendo al efecto de</w:t>
            </w:r>
            <w:r w:rsidR="00AA59F1">
              <w:rPr>
                <w:b/>
                <w:sz w:val="16"/>
                <w:szCs w:val="16"/>
              </w:rPr>
              <w:t xml:space="preserve"> todas y cada una de las siguientes previsiones</w:t>
            </w:r>
            <w:r w:rsidR="00760F2E" w:rsidRPr="004F2183">
              <w:rPr>
                <w:b/>
                <w:sz w:val="16"/>
                <w:szCs w:val="16"/>
              </w:rPr>
              <w:t>:</w:t>
            </w:r>
          </w:p>
          <w:p w:rsidR="009E1AB9" w:rsidRDefault="009E1AB9" w:rsidP="00D671FC">
            <w:pPr>
              <w:pStyle w:val="Prrafodelista"/>
              <w:numPr>
                <w:ilvl w:val="0"/>
                <w:numId w:val="31"/>
              </w:numPr>
              <w:spacing w:after="120"/>
              <w:jc w:val="both"/>
              <w:rPr>
                <w:sz w:val="16"/>
                <w:szCs w:val="16"/>
              </w:rPr>
            </w:pPr>
            <w:r w:rsidRPr="009E1AB9">
              <w:rPr>
                <w:sz w:val="16"/>
                <w:szCs w:val="16"/>
              </w:rPr>
              <w:t>Básculas para pesar los RAE</w:t>
            </w:r>
            <w:r w:rsidR="00076ECF">
              <w:rPr>
                <w:sz w:val="16"/>
                <w:szCs w:val="16"/>
              </w:rPr>
              <w:t xml:space="preserve">E a la salida de la instalación, </w:t>
            </w:r>
            <w:r w:rsidR="00AA729A" w:rsidRPr="00AA729A">
              <w:rPr>
                <w:sz w:val="16"/>
                <w:szCs w:val="16"/>
              </w:rPr>
              <w:t>u</w:t>
            </w:r>
            <w:r w:rsidRPr="009E1AB9">
              <w:rPr>
                <w:sz w:val="16"/>
                <w:szCs w:val="16"/>
              </w:rPr>
              <w:t xml:space="preserve"> otros procedimientos de trazabilidad y cálculo de las cantidades, en peso, de RAEE recogidas en origen y almacenadas en sus instalaciones.</w:t>
            </w:r>
          </w:p>
          <w:p w:rsidR="00B750A3" w:rsidRDefault="00B750A3" w:rsidP="00D671FC">
            <w:pPr>
              <w:pStyle w:val="Prrafodelista"/>
              <w:numPr>
                <w:ilvl w:val="0"/>
                <w:numId w:val="31"/>
              </w:numPr>
              <w:spacing w:after="120"/>
              <w:jc w:val="both"/>
              <w:rPr>
                <w:sz w:val="16"/>
                <w:szCs w:val="16"/>
              </w:rPr>
            </w:pPr>
            <w:r w:rsidRPr="00B750A3">
              <w:rPr>
                <w:sz w:val="16"/>
                <w:szCs w:val="16"/>
              </w:rPr>
              <w:t xml:space="preserve">Jaulas o contenedores </w:t>
            </w:r>
            <w:r w:rsidRPr="00AA729A">
              <w:rPr>
                <w:sz w:val="16"/>
                <w:szCs w:val="16"/>
              </w:rPr>
              <w:t>u</w:t>
            </w:r>
            <w:r w:rsidRPr="00B750A3">
              <w:rPr>
                <w:sz w:val="16"/>
                <w:szCs w:val="16"/>
              </w:rPr>
              <w:t xml:space="preserve"> otros sistemas equivalentes que permitan depositar separadamente los RAEE, al menos, de acuerdo con las fracciones previstas</w:t>
            </w:r>
            <w:r>
              <w:rPr>
                <w:sz w:val="16"/>
                <w:szCs w:val="16"/>
              </w:rPr>
              <w:t xml:space="preserve"> de recogida</w:t>
            </w:r>
            <w:r w:rsidRPr="00B750A3">
              <w:rPr>
                <w:sz w:val="16"/>
                <w:szCs w:val="16"/>
              </w:rPr>
              <w:t>.</w:t>
            </w:r>
            <w:r w:rsidR="00985D7C" w:rsidRPr="00985D7C">
              <w:t xml:space="preserve"> </w:t>
            </w:r>
            <w:r w:rsidR="00985D7C" w:rsidRPr="00985D7C">
              <w:rPr>
                <w:sz w:val="16"/>
                <w:szCs w:val="16"/>
              </w:rPr>
              <w:t>Los grandes electrodomésticos podrán ser almacenados en un espacio habilitado y adaptado al efecto sin necesidad de contenedores. Se evitarán apilamientos excesivos para evitar su rotura. En ningún caso se permitirá el lanzamiento de RAEE en las instalaciones de recogida.</w:t>
            </w:r>
          </w:p>
          <w:p w:rsidR="00985D7C" w:rsidRDefault="004E795F" w:rsidP="00D671FC">
            <w:pPr>
              <w:pStyle w:val="Prrafodelista"/>
              <w:numPr>
                <w:ilvl w:val="0"/>
                <w:numId w:val="31"/>
              </w:numPr>
              <w:spacing w:after="120"/>
              <w:jc w:val="both"/>
              <w:rPr>
                <w:sz w:val="16"/>
                <w:szCs w:val="16"/>
              </w:rPr>
            </w:pPr>
            <w:r w:rsidRPr="004E795F">
              <w:rPr>
                <w:sz w:val="16"/>
                <w:szCs w:val="16"/>
              </w:rPr>
              <w:t>Superficies impermeables con sistemas para la recogida de derrames, al menos en las zonas donde se depositen las fracciones de recogida 1, 2 y 3</w:t>
            </w:r>
            <w:r>
              <w:rPr>
                <w:sz w:val="16"/>
                <w:szCs w:val="16"/>
              </w:rPr>
              <w:t xml:space="preserve">, </w:t>
            </w:r>
            <w:r w:rsidR="00AA729A" w:rsidRPr="00AA729A">
              <w:rPr>
                <w:sz w:val="16"/>
                <w:szCs w:val="16"/>
              </w:rPr>
              <w:t>u</w:t>
            </w:r>
            <w:r>
              <w:rPr>
                <w:sz w:val="16"/>
                <w:szCs w:val="16"/>
              </w:rPr>
              <w:t xml:space="preserve"> </w:t>
            </w:r>
            <w:r w:rsidRPr="004E795F">
              <w:rPr>
                <w:sz w:val="16"/>
                <w:szCs w:val="16"/>
              </w:rPr>
              <w:t>otros procedimientos que garanticen que disponen de sistemas que eviten la emisión de derrames al medio ambiente procedentes de los RAEE almacenados.</w:t>
            </w:r>
          </w:p>
          <w:p w:rsidR="003A02CA" w:rsidRDefault="003A02CA" w:rsidP="00D671FC">
            <w:pPr>
              <w:pStyle w:val="Prrafodelista"/>
              <w:numPr>
                <w:ilvl w:val="0"/>
                <w:numId w:val="31"/>
              </w:numPr>
              <w:spacing w:after="120"/>
              <w:jc w:val="both"/>
              <w:rPr>
                <w:sz w:val="16"/>
                <w:szCs w:val="16"/>
              </w:rPr>
            </w:pPr>
            <w:r w:rsidRPr="003A02CA">
              <w:rPr>
                <w:sz w:val="16"/>
                <w:szCs w:val="16"/>
              </w:rPr>
              <w:t>Zonas de almacenamiento bajo cubierta para todos los RAEE, dotadas de estanterías, palés y contenedores de tamaño adecuado para ser transportados por vehículos de recogida genéricos, y que permitan la separación de los RAEE destinados a la preparación para la reutilización de los restantes, evitando roturas de los equipos.</w:t>
            </w:r>
          </w:p>
          <w:p w:rsidR="0015613B" w:rsidRDefault="0015613B" w:rsidP="00D671FC">
            <w:pPr>
              <w:pStyle w:val="Prrafodelista"/>
              <w:numPr>
                <w:ilvl w:val="0"/>
                <w:numId w:val="31"/>
              </w:numPr>
              <w:spacing w:after="120"/>
              <w:jc w:val="both"/>
              <w:rPr>
                <w:sz w:val="16"/>
                <w:szCs w:val="16"/>
              </w:rPr>
            </w:pPr>
            <w:r w:rsidRPr="0015613B">
              <w:rPr>
                <w:sz w:val="16"/>
                <w:szCs w:val="16"/>
              </w:rPr>
              <w:t>Sistemas de seguri</w:t>
            </w:r>
            <w:r w:rsidR="00AA729A">
              <w:rPr>
                <w:sz w:val="16"/>
                <w:szCs w:val="16"/>
              </w:rPr>
              <w:t>dad de control de acceso</w:t>
            </w:r>
            <w:r w:rsidRPr="0015613B">
              <w:rPr>
                <w:sz w:val="16"/>
                <w:szCs w:val="16"/>
              </w:rPr>
              <w:t>, para evitar la manipulación o robo de los RAEE recogidos.</w:t>
            </w:r>
          </w:p>
          <w:p w:rsidR="00760F2E" w:rsidRPr="00AA5C5F" w:rsidRDefault="00D74C1D" w:rsidP="00A02AD4">
            <w:pPr>
              <w:pStyle w:val="Prrafodelista"/>
              <w:numPr>
                <w:ilvl w:val="0"/>
                <w:numId w:val="31"/>
              </w:numPr>
              <w:spacing w:after="120"/>
              <w:jc w:val="both"/>
              <w:rPr>
                <w:sz w:val="16"/>
                <w:szCs w:val="16"/>
              </w:rPr>
            </w:pPr>
            <w:r>
              <w:rPr>
                <w:sz w:val="16"/>
                <w:szCs w:val="16"/>
              </w:rPr>
              <w:t xml:space="preserve">En caso de almacenar </w:t>
            </w:r>
            <w:r w:rsidRPr="00D74C1D">
              <w:rPr>
                <w:sz w:val="16"/>
                <w:szCs w:val="16"/>
              </w:rPr>
              <w:t>fracción de recogida de lámparas que contengan mercurio</w:t>
            </w:r>
            <w:r>
              <w:rPr>
                <w:sz w:val="16"/>
                <w:szCs w:val="16"/>
              </w:rPr>
              <w:t xml:space="preserve">, </w:t>
            </w:r>
            <w:r w:rsidR="00A02AD4">
              <w:rPr>
                <w:sz w:val="16"/>
                <w:szCs w:val="16"/>
              </w:rPr>
              <w:t>sistema de control y acondicionamiento</w:t>
            </w:r>
            <w:r w:rsidR="002C0E11" w:rsidRPr="002C0E11">
              <w:rPr>
                <w:sz w:val="16"/>
                <w:szCs w:val="16"/>
              </w:rPr>
              <w:t xml:space="preserve"> para evitar la contaminación </w:t>
            </w:r>
            <w:r w:rsidR="00A02AD4">
              <w:rPr>
                <w:sz w:val="16"/>
                <w:szCs w:val="16"/>
              </w:rPr>
              <w:t>en caso de rotura de las mismas y</w:t>
            </w:r>
            <w:r w:rsidR="002C0E11" w:rsidRPr="002C0E11">
              <w:rPr>
                <w:sz w:val="16"/>
                <w:szCs w:val="16"/>
              </w:rPr>
              <w:t xml:space="preserve"> protocolos de seguridad e higiene en el trabajo que protejan al personal que manipule esta fracción.</w:t>
            </w:r>
          </w:p>
        </w:tc>
      </w:tr>
      <w:tr w:rsidR="00760F2E" w:rsidRPr="00475057" w:rsidTr="003E0B5A">
        <w:trPr>
          <w:trHeight w:hRule="exact" w:val="113"/>
        </w:trPr>
        <w:tc>
          <w:tcPr>
            <w:tcW w:w="2544" w:type="dxa"/>
            <w:tcBorders>
              <w:top w:val="nil"/>
              <w:left w:val="nil"/>
              <w:bottom w:val="single" w:sz="4" w:space="0" w:color="auto"/>
              <w:right w:val="nil"/>
            </w:tcBorders>
          </w:tcPr>
          <w:p w:rsidR="00760F2E" w:rsidRPr="00990DDE" w:rsidRDefault="00760F2E" w:rsidP="003E0B5A">
            <w:pPr>
              <w:rPr>
                <w:sz w:val="16"/>
                <w:szCs w:val="16"/>
              </w:rPr>
            </w:pPr>
          </w:p>
        </w:tc>
        <w:tc>
          <w:tcPr>
            <w:tcW w:w="2546" w:type="dxa"/>
            <w:tcBorders>
              <w:top w:val="nil"/>
              <w:left w:val="nil"/>
              <w:bottom w:val="single" w:sz="4" w:space="0" w:color="auto"/>
              <w:right w:val="nil"/>
            </w:tcBorders>
          </w:tcPr>
          <w:p w:rsidR="00760F2E" w:rsidRPr="00990DDE" w:rsidRDefault="00760F2E" w:rsidP="003E0B5A">
            <w:pPr>
              <w:rPr>
                <w:sz w:val="16"/>
                <w:szCs w:val="16"/>
              </w:rPr>
            </w:pPr>
          </w:p>
        </w:tc>
        <w:tc>
          <w:tcPr>
            <w:tcW w:w="2544" w:type="dxa"/>
            <w:tcBorders>
              <w:top w:val="nil"/>
              <w:left w:val="nil"/>
              <w:bottom w:val="single" w:sz="4" w:space="0" w:color="auto"/>
              <w:right w:val="nil"/>
            </w:tcBorders>
          </w:tcPr>
          <w:p w:rsidR="00760F2E" w:rsidRPr="00990DDE" w:rsidRDefault="00760F2E" w:rsidP="003E0B5A">
            <w:pPr>
              <w:rPr>
                <w:sz w:val="16"/>
                <w:szCs w:val="16"/>
              </w:rPr>
            </w:pPr>
          </w:p>
        </w:tc>
        <w:tc>
          <w:tcPr>
            <w:tcW w:w="2574" w:type="dxa"/>
            <w:gridSpan w:val="2"/>
            <w:tcBorders>
              <w:top w:val="nil"/>
              <w:left w:val="nil"/>
              <w:bottom w:val="single" w:sz="4" w:space="0" w:color="auto"/>
              <w:right w:val="nil"/>
            </w:tcBorders>
          </w:tcPr>
          <w:p w:rsidR="00760F2E" w:rsidRPr="00990DDE" w:rsidRDefault="00760F2E" w:rsidP="003E0B5A">
            <w:pPr>
              <w:rPr>
                <w:sz w:val="16"/>
                <w:szCs w:val="16"/>
              </w:rPr>
            </w:pPr>
          </w:p>
        </w:tc>
      </w:tr>
      <w:tr w:rsidR="00E53684" w:rsidRPr="00475057" w:rsidTr="007E5CE6">
        <w:trPr>
          <w:trHeight w:val="227"/>
        </w:trPr>
        <w:tc>
          <w:tcPr>
            <w:tcW w:w="10208" w:type="dxa"/>
            <w:gridSpan w:val="5"/>
            <w:tcBorders>
              <w:top w:val="nil"/>
              <w:left w:val="nil"/>
              <w:bottom w:val="nil"/>
              <w:right w:val="nil"/>
            </w:tcBorders>
            <w:shd w:val="clear" w:color="auto" w:fill="D9D9D9" w:themeFill="background1" w:themeFillShade="D9"/>
            <w:vAlign w:val="center"/>
          </w:tcPr>
          <w:p w:rsidR="00E53684" w:rsidRPr="00A65F56" w:rsidRDefault="00DF0E53" w:rsidP="00A65F56">
            <w:pPr>
              <w:pStyle w:val="Estilo10"/>
              <w:tabs>
                <w:tab w:val="right" w:pos="10064"/>
              </w:tabs>
              <w:spacing w:line="260" w:lineRule="exact"/>
            </w:pPr>
            <w:r>
              <w:rPr>
                <w:position w:val="2"/>
              </w:rPr>
              <w:t>J</w:t>
            </w:r>
            <w:r w:rsidR="00E53684" w:rsidRPr="00A65F56">
              <w:rPr>
                <w:position w:val="2"/>
              </w:rPr>
              <w:t xml:space="preserve">. Declaración responsable de CESE de </w:t>
            </w:r>
            <w:r w:rsidR="00BE19D7" w:rsidRPr="00A65F56">
              <w:rPr>
                <w:position w:val="2"/>
              </w:rPr>
              <w:t>actividad</w:t>
            </w:r>
            <w:r w:rsidR="0037160B">
              <w:rPr>
                <w:position w:val="2"/>
              </w:rPr>
              <w:t>.</w:t>
            </w:r>
            <w:r w:rsidR="00E53684" w:rsidRPr="00A65F56">
              <w:rPr>
                <w:position w:val="2"/>
              </w:rPr>
              <w:tab/>
            </w:r>
            <w:r w:rsidR="00E53684" w:rsidRPr="00A65F56">
              <w:t xml:space="preserve"> </w:t>
            </w:r>
          </w:p>
        </w:tc>
      </w:tr>
      <w:tr w:rsidR="00E53684" w:rsidRPr="00475057" w:rsidTr="000B514B">
        <w:trPr>
          <w:gridAfter w:val="1"/>
          <w:wAfter w:w="27" w:type="dxa"/>
          <w:trHeight w:hRule="exact" w:val="113"/>
        </w:trPr>
        <w:tc>
          <w:tcPr>
            <w:tcW w:w="2544" w:type="dxa"/>
            <w:tcBorders>
              <w:top w:val="nil"/>
              <w:left w:val="nil"/>
              <w:bottom w:val="single" w:sz="4" w:space="0" w:color="auto"/>
              <w:right w:val="nil"/>
            </w:tcBorders>
          </w:tcPr>
          <w:p w:rsidR="00E53684" w:rsidRPr="00475057" w:rsidRDefault="00E53684" w:rsidP="00647955">
            <w:pPr>
              <w:rPr>
                <w:sz w:val="16"/>
                <w:szCs w:val="16"/>
              </w:rPr>
            </w:pPr>
          </w:p>
        </w:tc>
        <w:tc>
          <w:tcPr>
            <w:tcW w:w="2546" w:type="dxa"/>
            <w:tcBorders>
              <w:top w:val="nil"/>
              <w:left w:val="nil"/>
              <w:bottom w:val="single" w:sz="4" w:space="0" w:color="auto"/>
              <w:right w:val="nil"/>
            </w:tcBorders>
          </w:tcPr>
          <w:p w:rsidR="00E53684" w:rsidRPr="00475057" w:rsidRDefault="00E53684" w:rsidP="00647955">
            <w:pPr>
              <w:rPr>
                <w:sz w:val="16"/>
                <w:szCs w:val="16"/>
              </w:rPr>
            </w:pPr>
          </w:p>
        </w:tc>
        <w:tc>
          <w:tcPr>
            <w:tcW w:w="2544" w:type="dxa"/>
            <w:tcBorders>
              <w:top w:val="nil"/>
              <w:left w:val="nil"/>
              <w:bottom w:val="single" w:sz="4" w:space="0" w:color="auto"/>
              <w:right w:val="nil"/>
            </w:tcBorders>
          </w:tcPr>
          <w:p w:rsidR="00E53684" w:rsidRPr="00475057" w:rsidRDefault="00E53684" w:rsidP="00647955">
            <w:pPr>
              <w:rPr>
                <w:sz w:val="16"/>
                <w:szCs w:val="16"/>
              </w:rPr>
            </w:pPr>
          </w:p>
        </w:tc>
        <w:tc>
          <w:tcPr>
            <w:tcW w:w="2547" w:type="dxa"/>
            <w:tcBorders>
              <w:top w:val="nil"/>
              <w:left w:val="nil"/>
              <w:bottom w:val="single" w:sz="4" w:space="0" w:color="auto"/>
              <w:right w:val="nil"/>
            </w:tcBorders>
          </w:tcPr>
          <w:p w:rsidR="00E53684" w:rsidRPr="00475057" w:rsidRDefault="00E53684" w:rsidP="00647955">
            <w:pPr>
              <w:rPr>
                <w:sz w:val="16"/>
                <w:szCs w:val="16"/>
              </w:rPr>
            </w:pPr>
          </w:p>
        </w:tc>
      </w:tr>
      <w:tr w:rsidR="002F66AA" w:rsidRPr="003503DF" w:rsidTr="000B514B">
        <w:trPr>
          <w:gridAfter w:val="1"/>
          <w:wAfter w:w="27" w:type="dxa"/>
          <w:trHeight w:val="227"/>
        </w:trPr>
        <w:tc>
          <w:tcPr>
            <w:tcW w:w="10181"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2F66AA" w:rsidRPr="00766287" w:rsidRDefault="00A455A4" w:rsidP="00507BA7">
            <w:pPr>
              <w:spacing w:after="120"/>
              <w:jc w:val="both"/>
              <w:rPr>
                <w:sz w:val="16"/>
                <w:szCs w:val="16"/>
              </w:rPr>
            </w:pPr>
            <w:sdt>
              <w:sdtPr>
                <w:rPr>
                  <w:sz w:val="24"/>
                  <w:szCs w:val="24"/>
                  <w:highlight w:val="yellow"/>
                </w:rPr>
                <w:id w:val="-69194135"/>
                <w14:checkbox>
                  <w14:checked w14:val="0"/>
                  <w14:checkedState w14:val="2612" w14:font="MS Gothic"/>
                  <w14:uncheckedState w14:val="2610" w14:font="MS Gothic"/>
                </w14:checkbox>
              </w:sdtPr>
              <w:sdtEndPr/>
              <w:sdtContent>
                <w:r w:rsidR="00CE143E">
                  <w:rPr>
                    <w:rFonts w:ascii="MS Gothic" w:eastAsia="MS Gothic" w:hAnsi="MS Gothic" w:hint="eastAsia"/>
                    <w:sz w:val="24"/>
                    <w:szCs w:val="24"/>
                    <w:highlight w:val="yellow"/>
                  </w:rPr>
                  <w:t>☐</w:t>
                </w:r>
              </w:sdtContent>
            </w:sdt>
            <w:r w:rsidR="000B514B">
              <w:rPr>
                <w:sz w:val="16"/>
                <w:szCs w:val="16"/>
              </w:rPr>
              <w:t xml:space="preserve"> </w:t>
            </w:r>
            <w:r w:rsidR="00D42D40">
              <w:rPr>
                <w:sz w:val="16"/>
                <w:szCs w:val="16"/>
              </w:rPr>
              <w:t xml:space="preserve">El firmante de la presente comunicación, </w:t>
            </w:r>
            <w:r w:rsidR="00E952DC" w:rsidRPr="00E952DC">
              <w:rPr>
                <w:sz w:val="16"/>
                <w:szCs w:val="16"/>
              </w:rPr>
              <w:t xml:space="preserve">en calidad de interesado/representante legal debidamente </w:t>
            </w:r>
            <w:r w:rsidR="002E2069">
              <w:rPr>
                <w:sz w:val="16"/>
                <w:szCs w:val="16"/>
              </w:rPr>
              <w:t>acreditado</w:t>
            </w:r>
            <w:r w:rsidR="00E952DC" w:rsidRPr="00E952DC">
              <w:rPr>
                <w:sz w:val="16"/>
                <w:szCs w:val="16"/>
              </w:rPr>
              <w:t xml:space="preserve">, </w:t>
            </w:r>
            <w:r w:rsidR="00E952DC" w:rsidRPr="009338FF">
              <w:rPr>
                <w:b/>
                <w:sz w:val="16"/>
                <w:szCs w:val="16"/>
              </w:rPr>
              <w:t>DECLARA</w:t>
            </w:r>
            <w:r w:rsidR="00E952DC" w:rsidRPr="00E952DC">
              <w:rPr>
                <w:sz w:val="16"/>
                <w:szCs w:val="16"/>
              </w:rPr>
              <w:t xml:space="preserve"> </w:t>
            </w:r>
            <w:r w:rsidR="00245C81">
              <w:rPr>
                <w:sz w:val="16"/>
                <w:szCs w:val="16"/>
              </w:rPr>
              <w:t>conforme a lo previsto en el a</w:t>
            </w:r>
            <w:r w:rsidR="00E952DC" w:rsidRPr="00E952DC">
              <w:rPr>
                <w:sz w:val="16"/>
                <w:szCs w:val="16"/>
              </w:rPr>
              <w:t xml:space="preserve">rt. 35.5 de la Ley 7/2022, de 8 de abril, de residuos y suelos contaminados para una economía circular, </w:t>
            </w:r>
            <w:r w:rsidR="00E952DC" w:rsidRPr="009338FF">
              <w:rPr>
                <w:b/>
                <w:sz w:val="16"/>
                <w:szCs w:val="16"/>
              </w:rPr>
              <w:t>que se ha producido el cese de la actividad</w:t>
            </w:r>
            <w:r w:rsidR="00507BA7">
              <w:rPr>
                <w:sz w:val="16"/>
                <w:szCs w:val="16"/>
              </w:rPr>
              <w:t xml:space="preserve"> </w:t>
            </w:r>
            <w:r w:rsidR="00764FDA" w:rsidRPr="00764FDA">
              <w:rPr>
                <w:sz w:val="16"/>
                <w:szCs w:val="16"/>
              </w:rPr>
              <w:t>de almacenamiento de residuos</w:t>
            </w:r>
            <w:r w:rsidR="00507BA7">
              <w:rPr>
                <w:sz w:val="16"/>
                <w:szCs w:val="16"/>
              </w:rPr>
              <w:t xml:space="preserve"> en</w:t>
            </w:r>
            <w:r w:rsidR="00507BA7" w:rsidRPr="00EC7047">
              <w:rPr>
                <w:sz w:val="16"/>
                <w:szCs w:val="16"/>
              </w:rPr>
              <w:t xml:space="preserve"> Plataforma logística de la distribución</w:t>
            </w:r>
            <w:r w:rsidR="00507BA7">
              <w:rPr>
                <w:sz w:val="16"/>
                <w:szCs w:val="16"/>
              </w:rPr>
              <w:t xml:space="preserve"> como consecuencia de la logística inversa, a efectos de dar de baja dicha comunicación </w:t>
            </w:r>
            <w:r w:rsidR="00E952DC" w:rsidRPr="00E952DC">
              <w:rPr>
                <w:sz w:val="16"/>
                <w:szCs w:val="16"/>
              </w:rPr>
              <w:t>en el registro regulado en el artículo 63 de la Ley 7/2022, de 8 de abril, de residuos y suelos contaminados para una economía circular.</w:t>
            </w:r>
          </w:p>
        </w:tc>
      </w:tr>
      <w:tr w:rsidR="008130C7" w:rsidRPr="00475057" w:rsidTr="00A8428C">
        <w:trPr>
          <w:trHeight w:hRule="exact" w:val="113"/>
        </w:trPr>
        <w:tc>
          <w:tcPr>
            <w:tcW w:w="2544" w:type="dxa"/>
            <w:tcBorders>
              <w:top w:val="nil"/>
              <w:left w:val="nil"/>
              <w:bottom w:val="single" w:sz="4" w:space="0" w:color="auto"/>
              <w:right w:val="nil"/>
            </w:tcBorders>
          </w:tcPr>
          <w:p w:rsidR="008130C7" w:rsidRPr="00990DDE" w:rsidRDefault="008130C7" w:rsidP="00A8428C">
            <w:pPr>
              <w:rPr>
                <w:sz w:val="16"/>
                <w:szCs w:val="16"/>
              </w:rPr>
            </w:pPr>
          </w:p>
        </w:tc>
        <w:tc>
          <w:tcPr>
            <w:tcW w:w="2546" w:type="dxa"/>
            <w:tcBorders>
              <w:top w:val="nil"/>
              <w:left w:val="nil"/>
              <w:bottom w:val="single" w:sz="4" w:space="0" w:color="auto"/>
              <w:right w:val="nil"/>
            </w:tcBorders>
          </w:tcPr>
          <w:p w:rsidR="008130C7" w:rsidRPr="00990DDE" w:rsidRDefault="008130C7" w:rsidP="00A8428C">
            <w:pPr>
              <w:rPr>
                <w:sz w:val="16"/>
                <w:szCs w:val="16"/>
              </w:rPr>
            </w:pPr>
          </w:p>
        </w:tc>
        <w:tc>
          <w:tcPr>
            <w:tcW w:w="2544" w:type="dxa"/>
            <w:tcBorders>
              <w:top w:val="nil"/>
              <w:left w:val="nil"/>
              <w:bottom w:val="single" w:sz="4" w:space="0" w:color="auto"/>
              <w:right w:val="nil"/>
            </w:tcBorders>
          </w:tcPr>
          <w:p w:rsidR="008130C7" w:rsidRPr="00990DDE" w:rsidRDefault="008130C7" w:rsidP="00A8428C">
            <w:pPr>
              <w:rPr>
                <w:sz w:val="16"/>
                <w:szCs w:val="16"/>
              </w:rPr>
            </w:pPr>
          </w:p>
        </w:tc>
        <w:tc>
          <w:tcPr>
            <w:tcW w:w="2574" w:type="dxa"/>
            <w:gridSpan w:val="2"/>
            <w:tcBorders>
              <w:top w:val="nil"/>
              <w:left w:val="nil"/>
              <w:bottom w:val="single" w:sz="4" w:space="0" w:color="auto"/>
              <w:right w:val="nil"/>
            </w:tcBorders>
          </w:tcPr>
          <w:p w:rsidR="008130C7" w:rsidRPr="00990DDE" w:rsidRDefault="008130C7" w:rsidP="00A8428C">
            <w:pPr>
              <w:rPr>
                <w:sz w:val="16"/>
                <w:szCs w:val="16"/>
              </w:rPr>
            </w:pPr>
          </w:p>
        </w:tc>
      </w:tr>
    </w:tbl>
    <w:tbl>
      <w:tblPr>
        <w:tblStyle w:val="Tablaconcuadrcula3"/>
        <w:tblW w:w="10208" w:type="dxa"/>
        <w:tblLayout w:type="fixed"/>
        <w:tblLook w:val="04A0" w:firstRow="1" w:lastRow="0" w:firstColumn="1" w:lastColumn="0" w:noHBand="0" w:noVBand="1"/>
      </w:tblPr>
      <w:tblGrid>
        <w:gridCol w:w="1699"/>
        <w:gridCol w:w="845"/>
        <w:gridCol w:w="2546"/>
        <w:gridCol w:w="2544"/>
        <w:gridCol w:w="2574"/>
      </w:tblGrid>
      <w:tr w:rsidR="00FA0380" w:rsidRPr="00475057" w:rsidTr="003079EC">
        <w:trPr>
          <w:trHeight w:val="227"/>
        </w:trPr>
        <w:tc>
          <w:tcPr>
            <w:tcW w:w="10208" w:type="dxa"/>
            <w:gridSpan w:val="5"/>
            <w:tcBorders>
              <w:top w:val="nil"/>
              <w:left w:val="nil"/>
              <w:bottom w:val="nil"/>
              <w:right w:val="nil"/>
            </w:tcBorders>
            <w:shd w:val="clear" w:color="auto" w:fill="D9D9D9" w:themeFill="background1" w:themeFillShade="D9"/>
            <w:vAlign w:val="center"/>
          </w:tcPr>
          <w:p w:rsidR="00FA0380" w:rsidRPr="00A65F56" w:rsidRDefault="009D3324" w:rsidP="00557295">
            <w:pPr>
              <w:pStyle w:val="Estilo10"/>
              <w:tabs>
                <w:tab w:val="right" w:pos="10064"/>
              </w:tabs>
              <w:spacing w:line="260" w:lineRule="exact"/>
            </w:pPr>
            <w:r>
              <w:rPr>
                <w:position w:val="2"/>
              </w:rPr>
              <w:t>K</w:t>
            </w:r>
            <w:r w:rsidR="00FA0380" w:rsidRPr="00A65F56">
              <w:rPr>
                <w:position w:val="2"/>
              </w:rPr>
              <w:t xml:space="preserve">. Declaración responsable de Cambio de </w:t>
            </w:r>
            <w:r w:rsidR="00557295">
              <w:rPr>
                <w:position w:val="2"/>
              </w:rPr>
              <w:t xml:space="preserve">titular o cambio de </w:t>
            </w:r>
            <w:r w:rsidR="00FA0380" w:rsidRPr="00A65F56">
              <w:rPr>
                <w:position w:val="2"/>
              </w:rPr>
              <w:t>razón social</w:t>
            </w:r>
            <w:r w:rsidR="0037160B">
              <w:rPr>
                <w:position w:val="2"/>
              </w:rPr>
              <w:t>.</w:t>
            </w:r>
            <w:r w:rsidR="00FA0380" w:rsidRPr="00A65F56">
              <w:rPr>
                <w:position w:val="2"/>
              </w:rPr>
              <w:t xml:space="preserve"> </w:t>
            </w:r>
            <w:r w:rsidR="00FA0380" w:rsidRPr="00A65F56">
              <w:t xml:space="preserve"> </w:t>
            </w:r>
          </w:p>
        </w:tc>
      </w:tr>
      <w:tr w:rsidR="00FA0380" w:rsidRPr="00475057" w:rsidTr="00FA0380">
        <w:trPr>
          <w:trHeight w:hRule="exact" w:val="113"/>
        </w:trPr>
        <w:tc>
          <w:tcPr>
            <w:tcW w:w="2544" w:type="dxa"/>
            <w:gridSpan w:val="2"/>
            <w:tcBorders>
              <w:top w:val="nil"/>
              <w:left w:val="nil"/>
              <w:bottom w:val="single" w:sz="4" w:space="0" w:color="auto"/>
              <w:right w:val="nil"/>
            </w:tcBorders>
          </w:tcPr>
          <w:p w:rsidR="00FA0380" w:rsidRPr="00475057" w:rsidRDefault="00FA0380" w:rsidP="003079EC">
            <w:pPr>
              <w:rPr>
                <w:sz w:val="16"/>
                <w:szCs w:val="16"/>
              </w:rPr>
            </w:pPr>
          </w:p>
        </w:tc>
        <w:tc>
          <w:tcPr>
            <w:tcW w:w="2546" w:type="dxa"/>
            <w:tcBorders>
              <w:top w:val="nil"/>
              <w:left w:val="nil"/>
              <w:bottom w:val="single" w:sz="4" w:space="0" w:color="auto"/>
              <w:right w:val="nil"/>
            </w:tcBorders>
          </w:tcPr>
          <w:p w:rsidR="00FA0380" w:rsidRPr="00475057" w:rsidRDefault="00FA0380" w:rsidP="003079EC">
            <w:pPr>
              <w:rPr>
                <w:sz w:val="16"/>
                <w:szCs w:val="16"/>
              </w:rPr>
            </w:pPr>
          </w:p>
        </w:tc>
        <w:tc>
          <w:tcPr>
            <w:tcW w:w="2544" w:type="dxa"/>
            <w:tcBorders>
              <w:top w:val="nil"/>
              <w:left w:val="nil"/>
              <w:bottom w:val="single" w:sz="4" w:space="0" w:color="auto"/>
              <w:right w:val="nil"/>
            </w:tcBorders>
          </w:tcPr>
          <w:p w:rsidR="00FA0380" w:rsidRPr="00475057" w:rsidRDefault="00FA0380" w:rsidP="003079EC">
            <w:pPr>
              <w:rPr>
                <w:sz w:val="16"/>
                <w:szCs w:val="16"/>
              </w:rPr>
            </w:pPr>
          </w:p>
        </w:tc>
        <w:tc>
          <w:tcPr>
            <w:tcW w:w="2574" w:type="dxa"/>
            <w:tcBorders>
              <w:top w:val="nil"/>
              <w:left w:val="nil"/>
              <w:bottom w:val="single" w:sz="4" w:space="0" w:color="auto"/>
              <w:right w:val="nil"/>
            </w:tcBorders>
          </w:tcPr>
          <w:p w:rsidR="00FA0380" w:rsidRPr="00475057" w:rsidRDefault="00FA0380" w:rsidP="003079EC">
            <w:pPr>
              <w:rPr>
                <w:sz w:val="16"/>
                <w:szCs w:val="16"/>
              </w:rPr>
            </w:pPr>
          </w:p>
        </w:tc>
      </w:tr>
      <w:tr w:rsidR="00FA0380" w:rsidRPr="00766287" w:rsidTr="003079EC">
        <w:trPr>
          <w:trHeight w:val="227"/>
        </w:trPr>
        <w:tc>
          <w:tcPr>
            <w:tcW w:w="10208" w:type="dxa"/>
            <w:gridSpan w:val="5"/>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FA0380" w:rsidRDefault="00A455A4" w:rsidP="003079EC">
            <w:pPr>
              <w:spacing w:after="120"/>
              <w:jc w:val="both"/>
              <w:rPr>
                <w:sz w:val="16"/>
                <w:szCs w:val="16"/>
              </w:rPr>
            </w:pPr>
            <w:sdt>
              <w:sdtPr>
                <w:rPr>
                  <w:sz w:val="24"/>
                  <w:szCs w:val="24"/>
                  <w:highlight w:val="yellow"/>
                </w:rPr>
                <w:id w:val="567547721"/>
                <w14:checkbox>
                  <w14:checked w14:val="0"/>
                  <w14:checkedState w14:val="2612" w14:font="MS Gothic"/>
                  <w14:uncheckedState w14:val="2610" w14:font="MS Gothic"/>
                </w14:checkbox>
              </w:sdtPr>
              <w:sdtEndPr/>
              <w:sdtContent>
                <w:r w:rsidR="00FA0380">
                  <w:rPr>
                    <w:rFonts w:ascii="MS Gothic" w:eastAsia="MS Gothic" w:hAnsi="MS Gothic" w:hint="eastAsia"/>
                    <w:sz w:val="24"/>
                    <w:szCs w:val="24"/>
                    <w:highlight w:val="yellow"/>
                  </w:rPr>
                  <w:t>☐</w:t>
                </w:r>
              </w:sdtContent>
            </w:sdt>
            <w:r w:rsidR="00FA0380" w:rsidRPr="00D42D40">
              <w:rPr>
                <w:sz w:val="16"/>
                <w:szCs w:val="16"/>
              </w:rPr>
              <w:t xml:space="preserve"> El firmante de la presente comunicación</w:t>
            </w:r>
            <w:r w:rsidR="00FA0380">
              <w:rPr>
                <w:sz w:val="16"/>
                <w:szCs w:val="16"/>
              </w:rPr>
              <w:t xml:space="preserve">, </w:t>
            </w:r>
            <w:r w:rsidR="00FA0380" w:rsidRPr="00132BAC">
              <w:rPr>
                <w:sz w:val="16"/>
                <w:szCs w:val="16"/>
              </w:rPr>
              <w:t xml:space="preserve">en calidad de interesado/representante legal debidamente </w:t>
            </w:r>
            <w:r w:rsidR="00FA0380">
              <w:rPr>
                <w:sz w:val="16"/>
                <w:szCs w:val="16"/>
              </w:rPr>
              <w:t>acreditado</w:t>
            </w:r>
            <w:r w:rsidR="00FA0380" w:rsidRPr="00132BAC">
              <w:rPr>
                <w:sz w:val="16"/>
                <w:szCs w:val="16"/>
              </w:rPr>
              <w:t xml:space="preserve">, </w:t>
            </w:r>
            <w:r w:rsidR="00FA0380" w:rsidRPr="009338FF">
              <w:rPr>
                <w:b/>
                <w:sz w:val="16"/>
                <w:szCs w:val="16"/>
              </w:rPr>
              <w:t>DECLARA</w:t>
            </w:r>
            <w:r w:rsidR="00FA0380" w:rsidRPr="00132BAC">
              <w:rPr>
                <w:sz w:val="16"/>
                <w:szCs w:val="16"/>
              </w:rPr>
              <w:t xml:space="preserve"> que </w:t>
            </w:r>
            <w:r w:rsidR="00FA0380" w:rsidRPr="00700F46">
              <w:rPr>
                <w:b/>
                <w:sz w:val="16"/>
                <w:szCs w:val="16"/>
              </w:rPr>
              <w:t>no se ha</w:t>
            </w:r>
            <w:r w:rsidR="00700F46" w:rsidRPr="00700F46">
              <w:rPr>
                <w:b/>
                <w:sz w:val="16"/>
                <w:szCs w:val="16"/>
              </w:rPr>
              <w:t>n</w:t>
            </w:r>
            <w:r w:rsidR="00FA0380" w:rsidRPr="00700F46">
              <w:rPr>
                <w:b/>
                <w:sz w:val="16"/>
                <w:szCs w:val="16"/>
              </w:rPr>
              <w:t xml:space="preserve"> producido cambio</w:t>
            </w:r>
            <w:r w:rsidR="00700F46" w:rsidRPr="00700F46">
              <w:rPr>
                <w:b/>
                <w:sz w:val="16"/>
                <w:szCs w:val="16"/>
              </w:rPr>
              <w:t>s</w:t>
            </w:r>
            <w:r w:rsidR="00700F46">
              <w:rPr>
                <w:b/>
                <w:sz w:val="16"/>
                <w:szCs w:val="16"/>
              </w:rPr>
              <w:t xml:space="preserve"> </w:t>
            </w:r>
            <w:r w:rsidR="008B7431" w:rsidRPr="00700F46">
              <w:rPr>
                <w:b/>
                <w:sz w:val="16"/>
                <w:szCs w:val="16"/>
              </w:rPr>
              <w:t xml:space="preserve">respecto de los datos </w:t>
            </w:r>
            <w:r w:rsidR="008B7431" w:rsidRPr="00B61EE5">
              <w:rPr>
                <w:b/>
                <w:sz w:val="16"/>
                <w:szCs w:val="16"/>
              </w:rPr>
              <w:t>comunicados por el anterior titular/razón social</w:t>
            </w:r>
            <w:r w:rsidR="008B7431" w:rsidRPr="00132BAC">
              <w:rPr>
                <w:sz w:val="16"/>
                <w:szCs w:val="16"/>
              </w:rPr>
              <w:t xml:space="preserve">, </w:t>
            </w:r>
            <w:r w:rsidR="00795A95" w:rsidRPr="00795A95">
              <w:rPr>
                <w:sz w:val="16"/>
                <w:szCs w:val="16"/>
              </w:rPr>
              <w:t>(</w:t>
            </w:r>
            <w:r w:rsidR="00EC6CDD">
              <w:rPr>
                <w:sz w:val="16"/>
                <w:szCs w:val="16"/>
              </w:rPr>
              <w:t xml:space="preserve">ubicación del </w:t>
            </w:r>
            <w:r w:rsidR="00795A95" w:rsidRPr="00795A95">
              <w:rPr>
                <w:sz w:val="16"/>
                <w:szCs w:val="16"/>
              </w:rPr>
              <w:t xml:space="preserve">centro de almacenamiento de los residuos, empresas distribuidoras a las que presta </w:t>
            </w:r>
            <w:r w:rsidR="001D2C82">
              <w:rPr>
                <w:sz w:val="16"/>
                <w:szCs w:val="16"/>
              </w:rPr>
              <w:t>servicio de almacenamiento</w:t>
            </w:r>
            <w:r w:rsidR="00795A95" w:rsidRPr="00795A95">
              <w:rPr>
                <w:sz w:val="16"/>
                <w:szCs w:val="16"/>
              </w:rPr>
              <w:t xml:space="preserve">, tipos y cantidades de residuos que tiene previsto almacenar, </w:t>
            </w:r>
            <w:r w:rsidR="00714BBA" w:rsidRPr="00795A95">
              <w:rPr>
                <w:sz w:val="16"/>
                <w:szCs w:val="16"/>
              </w:rPr>
              <w:t>etc.</w:t>
            </w:r>
            <w:r w:rsidR="00795A95" w:rsidRPr="00795A95">
              <w:rPr>
                <w:sz w:val="16"/>
                <w:szCs w:val="16"/>
              </w:rPr>
              <w:t xml:space="preserve">) </w:t>
            </w:r>
            <w:r w:rsidR="00FA0380" w:rsidRPr="00132BAC">
              <w:rPr>
                <w:sz w:val="16"/>
                <w:szCs w:val="16"/>
              </w:rPr>
              <w:t>y, por tanto</w:t>
            </w:r>
            <w:r w:rsidR="00FA0380">
              <w:rPr>
                <w:sz w:val="16"/>
                <w:szCs w:val="16"/>
              </w:rPr>
              <w:t>,</w:t>
            </w:r>
            <w:r w:rsidR="00FA0380" w:rsidRPr="00132BAC">
              <w:rPr>
                <w:sz w:val="16"/>
                <w:szCs w:val="16"/>
              </w:rPr>
              <w:t xml:space="preserve"> solo se cumplimentan los apartados A, B, C y D del impreso de comunicación.</w:t>
            </w:r>
          </w:p>
          <w:p w:rsidR="00E9655F" w:rsidRDefault="00A455A4" w:rsidP="003079EC">
            <w:pPr>
              <w:spacing w:after="120"/>
              <w:jc w:val="both"/>
              <w:rPr>
                <w:sz w:val="16"/>
                <w:szCs w:val="16"/>
              </w:rPr>
            </w:pPr>
            <w:sdt>
              <w:sdtPr>
                <w:rPr>
                  <w:sz w:val="24"/>
                  <w:szCs w:val="24"/>
                  <w:highlight w:val="yellow"/>
                </w:rPr>
                <w:id w:val="1888143494"/>
                <w14:checkbox>
                  <w14:checked w14:val="0"/>
                  <w14:checkedState w14:val="2612" w14:font="MS Gothic"/>
                  <w14:uncheckedState w14:val="2610" w14:font="MS Gothic"/>
                </w14:checkbox>
              </w:sdtPr>
              <w:sdtEndPr/>
              <w:sdtContent>
                <w:r w:rsidR="00E9655F">
                  <w:rPr>
                    <w:rFonts w:ascii="MS Gothic" w:eastAsia="MS Gothic" w:hAnsi="MS Gothic" w:hint="eastAsia"/>
                    <w:sz w:val="24"/>
                    <w:szCs w:val="24"/>
                    <w:highlight w:val="yellow"/>
                  </w:rPr>
                  <w:t>☐</w:t>
                </w:r>
              </w:sdtContent>
            </w:sdt>
            <w:r w:rsidR="00E9655F" w:rsidRPr="00D42D40">
              <w:rPr>
                <w:sz w:val="16"/>
                <w:szCs w:val="16"/>
              </w:rPr>
              <w:t xml:space="preserve"> El firmante de la presente comunicación</w:t>
            </w:r>
            <w:r w:rsidR="00E9655F">
              <w:rPr>
                <w:sz w:val="16"/>
                <w:szCs w:val="16"/>
              </w:rPr>
              <w:t xml:space="preserve">, </w:t>
            </w:r>
            <w:r w:rsidR="00E9655F" w:rsidRPr="00132BAC">
              <w:rPr>
                <w:sz w:val="16"/>
                <w:szCs w:val="16"/>
              </w:rPr>
              <w:t xml:space="preserve">en calidad de interesado/representante legal debidamente </w:t>
            </w:r>
            <w:r w:rsidR="00E9655F">
              <w:rPr>
                <w:sz w:val="16"/>
                <w:szCs w:val="16"/>
              </w:rPr>
              <w:t>acreditado</w:t>
            </w:r>
            <w:r w:rsidR="00E9655F" w:rsidRPr="00132BAC">
              <w:rPr>
                <w:sz w:val="16"/>
                <w:szCs w:val="16"/>
              </w:rPr>
              <w:t xml:space="preserve">, </w:t>
            </w:r>
            <w:r w:rsidR="00E9655F" w:rsidRPr="009338FF">
              <w:rPr>
                <w:b/>
                <w:sz w:val="16"/>
                <w:szCs w:val="16"/>
              </w:rPr>
              <w:t>DECLARA</w:t>
            </w:r>
            <w:r w:rsidR="00E9655F" w:rsidRPr="00132BAC">
              <w:rPr>
                <w:sz w:val="16"/>
                <w:szCs w:val="16"/>
              </w:rPr>
              <w:t xml:space="preserve"> que</w:t>
            </w:r>
            <w:r w:rsidR="00700F46">
              <w:rPr>
                <w:sz w:val="16"/>
                <w:szCs w:val="16"/>
              </w:rPr>
              <w:t xml:space="preserve"> </w:t>
            </w:r>
            <w:r w:rsidR="00700F46" w:rsidRPr="00700F46">
              <w:rPr>
                <w:b/>
                <w:sz w:val="16"/>
                <w:szCs w:val="16"/>
              </w:rPr>
              <w:t>sí</w:t>
            </w:r>
            <w:r w:rsidR="00E9655F" w:rsidRPr="00700F46">
              <w:rPr>
                <w:b/>
                <w:sz w:val="16"/>
                <w:szCs w:val="16"/>
              </w:rPr>
              <w:t xml:space="preserve"> se han producido cambios respecto de </w:t>
            </w:r>
            <w:r w:rsidR="00700F46" w:rsidRPr="00700F46">
              <w:rPr>
                <w:b/>
                <w:sz w:val="16"/>
                <w:szCs w:val="16"/>
              </w:rPr>
              <w:t xml:space="preserve">los datos </w:t>
            </w:r>
            <w:r w:rsidR="00700F46" w:rsidRPr="00B61EE5">
              <w:rPr>
                <w:b/>
                <w:sz w:val="16"/>
                <w:szCs w:val="16"/>
              </w:rPr>
              <w:t xml:space="preserve">comunicados por el anterior </w:t>
            </w:r>
            <w:r w:rsidR="00557295" w:rsidRPr="00B61EE5">
              <w:rPr>
                <w:b/>
                <w:sz w:val="16"/>
                <w:szCs w:val="16"/>
              </w:rPr>
              <w:t>titular</w:t>
            </w:r>
            <w:r w:rsidR="00700F46" w:rsidRPr="00B61EE5">
              <w:rPr>
                <w:b/>
                <w:sz w:val="16"/>
                <w:szCs w:val="16"/>
              </w:rPr>
              <w:t>/razón social</w:t>
            </w:r>
            <w:r w:rsidR="00E9655F" w:rsidRPr="00132BAC">
              <w:rPr>
                <w:sz w:val="16"/>
                <w:szCs w:val="16"/>
              </w:rPr>
              <w:t xml:space="preserve"> (</w:t>
            </w:r>
            <w:r w:rsidR="00EC6CDD">
              <w:rPr>
                <w:sz w:val="16"/>
                <w:szCs w:val="16"/>
              </w:rPr>
              <w:t xml:space="preserve">ubicación del </w:t>
            </w:r>
            <w:r w:rsidR="00663665">
              <w:rPr>
                <w:sz w:val="16"/>
                <w:szCs w:val="16"/>
              </w:rPr>
              <w:t>centro de almacenamiento de los residuos, empresas distribuidoras a las que presta servicio</w:t>
            </w:r>
            <w:r w:rsidR="0040148D">
              <w:rPr>
                <w:sz w:val="16"/>
                <w:szCs w:val="16"/>
              </w:rPr>
              <w:t xml:space="preserve"> de almacenamiento</w:t>
            </w:r>
            <w:r w:rsidR="00663665">
              <w:rPr>
                <w:sz w:val="16"/>
                <w:szCs w:val="16"/>
              </w:rPr>
              <w:t>, tipos y cantidades de residuos que tiene previsto almacenar</w:t>
            </w:r>
            <w:r w:rsidR="00E9655F" w:rsidRPr="00132BAC">
              <w:rPr>
                <w:sz w:val="16"/>
                <w:szCs w:val="16"/>
              </w:rPr>
              <w:t>,</w:t>
            </w:r>
            <w:r w:rsidR="00E9655F">
              <w:rPr>
                <w:sz w:val="16"/>
                <w:szCs w:val="16"/>
              </w:rPr>
              <w:t xml:space="preserve"> </w:t>
            </w:r>
            <w:r w:rsidR="00714BBA">
              <w:rPr>
                <w:sz w:val="16"/>
                <w:szCs w:val="16"/>
              </w:rPr>
              <w:t>etc.</w:t>
            </w:r>
            <w:r w:rsidR="00E9655F">
              <w:rPr>
                <w:sz w:val="16"/>
                <w:szCs w:val="16"/>
              </w:rPr>
              <w:t>)</w:t>
            </w:r>
            <w:r w:rsidR="00E9655F" w:rsidRPr="00132BAC">
              <w:rPr>
                <w:sz w:val="16"/>
                <w:szCs w:val="16"/>
              </w:rPr>
              <w:t xml:space="preserve"> y, por tanto</w:t>
            </w:r>
            <w:r w:rsidR="00E9655F">
              <w:rPr>
                <w:sz w:val="16"/>
                <w:szCs w:val="16"/>
              </w:rPr>
              <w:t>,</w:t>
            </w:r>
            <w:r w:rsidR="00E9655F" w:rsidRPr="00132BAC">
              <w:rPr>
                <w:sz w:val="16"/>
                <w:szCs w:val="16"/>
              </w:rPr>
              <w:t xml:space="preserve"> se cumplimentan todos los apartados de</w:t>
            </w:r>
            <w:r w:rsidR="00E9655F">
              <w:rPr>
                <w:sz w:val="16"/>
                <w:szCs w:val="16"/>
              </w:rPr>
              <w:t xml:space="preserve">l </w:t>
            </w:r>
            <w:r w:rsidR="00E9655F" w:rsidRPr="00132BAC">
              <w:rPr>
                <w:sz w:val="16"/>
                <w:szCs w:val="16"/>
              </w:rPr>
              <w:t>impreso de comunicación.</w:t>
            </w:r>
          </w:p>
          <w:p w:rsidR="00E9655F" w:rsidRDefault="00E9655F" w:rsidP="003079EC">
            <w:pPr>
              <w:spacing w:after="120"/>
              <w:jc w:val="both"/>
              <w:rPr>
                <w:sz w:val="16"/>
                <w:szCs w:val="16"/>
              </w:rPr>
            </w:pPr>
            <w:r>
              <w:rPr>
                <w:sz w:val="16"/>
                <w:szCs w:val="16"/>
              </w:rPr>
              <w:t>En ambos casos se deberá aportar</w:t>
            </w:r>
            <w:r w:rsidR="00E20A5B">
              <w:rPr>
                <w:sz w:val="16"/>
                <w:szCs w:val="16"/>
              </w:rPr>
              <w:t>:</w:t>
            </w:r>
          </w:p>
          <w:p w:rsidR="00FA0380" w:rsidRPr="00D90DE0" w:rsidRDefault="00E9655F" w:rsidP="00D90DE0">
            <w:pPr>
              <w:pStyle w:val="Prrafodelista"/>
              <w:numPr>
                <w:ilvl w:val="0"/>
                <w:numId w:val="12"/>
              </w:numPr>
              <w:spacing w:after="120"/>
              <w:jc w:val="both"/>
              <w:rPr>
                <w:sz w:val="16"/>
                <w:szCs w:val="16"/>
              </w:rPr>
            </w:pPr>
            <w:r>
              <w:rPr>
                <w:sz w:val="16"/>
                <w:szCs w:val="16"/>
              </w:rPr>
              <w:t>C</w:t>
            </w:r>
            <w:r w:rsidR="00FA0380" w:rsidRPr="00FA0380">
              <w:rPr>
                <w:sz w:val="16"/>
                <w:szCs w:val="16"/>
              </w:rPr>
              <w:t xml:space="preserve">opia del documento </w:t>
            </w:r>
            <w:r w:rsidR="00FA0380">
              <w:rPr>
                <w:sz w:val="16"/>
                <w:szCs w:val="16"/>
              </w:rPr>
              <w:t>público o privado</w:t>
            </w:r>
            <w:r w:rsidR="00FA0380" w:rsidRPr="00FA0380">
              <w:rPr>
                <w:sz w:val="16"/>
                <w:szCs w:val="16"/>
              </w:rPr>
              <w:t xml:space="preserve"> que acredite el cambio de </w:t>
            </w:r>
            <w:r w:rsidR="00557295">
              <w:rPr>
                <w:sz w:val="16"/>
                <w:szCs w:val="16"/>
              </w:rPr>
              <w:t>titular</w:t>
            </w:r>
            <w:r w:rsidR="00092725">
              <w:rPr>
                <w:sz w:val="16"/>
                <w:szCs w:val="16"/>
              </w:rPr>
              <w:t xml:space="preserve"> o el cambio de </w:t>
            </w:r>
            <w:r w:rsidR="00FA0380" w:rsidRPr="00FA0380">
              <w:rPr>
                <w:sz w:val="16"/>
                <w:szCs w:val="16"/>
              </w:rPr>
              <w:t>razón social</w:t>
            </w:r>
            <w:r w:rsidR="00FA0380">
              <w:rPr>
                <w:sz w:val="16"/>
                <w:szCs w:val="16"/>
              </w:rPr>
              <w:t>.</w:t>
            </w:r>
            <w:r w:rsidR="00FA0380" w:rsidRPr="00FA0380">
              <w:rPr>
                <w:sz w:val="16"/>
                <w:szCs w:val="16"/>
              </w:rPr>
              <w:t xml:space="preserve"> </w:t>
            </w:r>
          </w:p>
        </w:tc>
      </w:tr>
      <w:tr w:rsidR="00FA0380" w:rsidRPr="00911AAD" w:rsidTr="003079EC">
        <w:trPr>
          <w:trHeight w:val="227"/>
        </w:trPr>
        <w:tc>
          <w:tcPr>
            <w:tcW w:w="10208" w:type="dxa"/>
            <w:gridSpan w:val="5"/>
            <w:tcBorders>
              <w:top w:val="single" w:sz="4" w:space="0" w:color="auto"/>
              <w:left w:val="single" w:sz="4" w:space="0" w:color="auto"/>
              <w:bottom w:val="nil"/>
              <w:right w:val="single" w:sz="4" w:space="0" w:color="auto"/>
            </w:tcBorders>
            <w:vAlign w:val="center"/>
          </w:tcPr>
          <w:p w:rsidR="00FA0380" w:rsidRPr="00911AAD" w:rsidRDefault="00FA0380" w:rsidP="00055942">
            <w:pPr>
              <w:pStyle w:val="Estilo11"/>
            </w:pPr>
            <w:r w:rsidRPr="00911AAD">
              <w:t>D</w:t>
            </w:r>
            <w:r>
              <w:t xml:space="preserve">atos del </w:t>
            </w:r>
            <w:r w:rsidR="00055942">
              <w:t>NIF</w:t>
            </w:r>
            <w:r>
              <w:t>/razón social anterior</w:t>
            </w:r>
          </w:p>
        </w:tc>
      </w:tr>
      <w:tr w:rsidR="00FA0380" w:rsidRPr="00911AAD" w:rsidTr="003079EC">
        <w:trPr>
          <w:trHeight w:val="227"/>
        </w:trPr>
        <w:tc>
          <w:tcPr>
            <w:tcW w:w="1699" w:type="dxa"/>
            <w:tcBorders>
              <w:top w:val="single" w:sz="4" w:space="0" w:color="auto"/>
              <w:left w:val="single" w:sz="4" w:space="0" w:color="auto"/>
              <w:bottom w:val="nil"/>
              <w:right w:val="single" w:sz="4" w:space="0" w:color="auto"/>
            </w:tcBorders>
            <w:vAlign w:val="center"/>
          </w:tcPr>
          <w:p w:rsidR="00FA0380" w:rsidRPr="00911AAD" w:rsidRDefault="00FA0380" w:rsidP="003079EC">
            <w:pPr>
              <w:pStyle w:val="Estilo11"/>
            </w:pPr>
            <w:r w:rsidRPr="00911AAD">
              <w:t>NIF</w:t>
            </w:r>
          </w:p>
        </w:tc>
        <w:tc>
          <w:tcPr>
            <w:tcW w:w="8509" w:type="dxa"/>
            <w:gridSpan w:val="4"/>
            <w:tcBorders>
              <w:top w:val="single" w:sz="4" w:space="0" w:color="auto"/>
              <w:left w:val="single" w:sz="4" w:space="0" w:color="auto"/>
              <w:bottom w:val="nil"/>
              <w:right w:val="single" w:sz="4" w:space="0" w:color="auto"/>
            </w:tcBorders>
            <w:vAlign w:val="center"/>
          </w:tcPr>
          <w:p w:rsidR="00FA0380" w:rsidRPr="00911AAD" w:rsidRDefault="00FA0380" w:rsidP="003079EC">
            <w:pPr>
              <w:pStyle w:val="Estilo11"/>
            </w:pPr>
            <w:r w:rsidRPr="00911AAD">
              <w:t>Nombre y apellidos o razón social</w:t>
            </w:r>
          </w:p>
        </w:tc>
      </w:tr>
      <w:tr w:rsidR="00FA0380" w:rsidRPr="00521AC4" w:rsidTr="003079EC">
        <w:trPr>
          <w:trHeight w:val="284"/>
        </w:trPr>
        <w:tc>
          <w:tcPr>
            <w:tcW w:w="1699" w:type="dxa"/>
            <w:tcBorders>
              <w:top w:val="nil"/>
              <w:left w:val="single" w:sz="4" w:space="0" w:color="auto"/>
              <w:bottom w:val="single" w:sz="4" w:space="0" w:color="auto"/>
              <w:right w:val="single" w:sz="4" w:space="0" w:color="auto"/>
            </w:tcBorders>
            <w:vAlign w:val="center"/>
          </w:tcPr>
          <w:p w:rsidR="00FA0380" w:rsidRPr="00521AC4" w:rsidRDefault="00FA0380" w:rsidP="003079E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c>
          <w:tcPr>
            <w:tcW w:w="8509" w:type="dxa"/>
            <w:gridSpan w:val="4"/>
            <w:tcBorders>
              <w:top w:val="nil"/>
              <w:left w:val="single" w:sz="4" w:space="0" w:color="auto"/>
              <w:bottom w:val="single" w:sz="4" w:space="0" w:color="auto"/>
              <w:right w:val="single" w:sz="4" w:space="0" w:color="auto"/>
            </w:tcBorders>
            <w:vAlign w:val="center"/>
          </w:tcPr>
          <w:p w:rsidR="00FA0380" w:rsidRPr="00521AC4" w:rsidRDefault="00FA0380" w:rsidP="003079EC">
            <w:pPr>
              <w:pStyle w:val="Estilo11"/>
              <w:rPr>
                <w:sz w:val="18"/>
                <w:szCs w:val="18"/>
              </w:rPr>
            </w:pPr>
            <w:r w:rsidRPr="00521AC4">
              <w:rPr>
                <w:sz w:val="18"/>
                <w:szCs w:val="18"/>
              </w:rPr>
              <w:fldChar w:fldCharType="begin">
                <w:ffData>
                  <w:name w:val="Texto1"/>
                  <w:enabled/>
                  <w:calcOnExit w:val="0"/>
                  <w:textInput/>
                </w:ffData>
              </w:fldChar>
            </w:r>
            <w:r w:rsidRPr="00521AC4">
              <w:rPr>
                <w:sz w:val="18"/>
                <w:szCs w:val="18"/>
              </w:rPr>
              <w:instrText xml:space="preserve"> FORMTEXT </w:instrText>
            </w:r>
            <w:r w:rsidRPr="00521AC4">
              <w:rPr>
                <w:sz w:val="18"/>
                <w:szCs w:val="18"/>
              </w:rPr>
            </w:r>
            <w:r w:rsidRPr="00521AC4">
              <w:rPr>
                <w:sz w:val="18"/>
                <w:szCs w:val="18"/>
              </w:rPr>
              <w:fldChar w:fldCharType="separate"/>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noProof/>
                <w:sz w:val="18"/>
                <w:szCs w:val="18"/>
              </w:rPr>
              <w:t> </w:t>
            </w:r>
            <w:r w:rsidRPr="00521AC4">
              <w:rPr>
                <w:sz w:val="18"/>
                <w:szCs w:val="18"/>
              </w:rPr>
              <w:fldChar w:fldCharType="end"/>
            </w:r>
          </w:p>
        </w:tc>
      </w:tr>
    </w:tbl>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A455A4" w:rsidRDefault="00A455A4" w:rsidP="002C71CD">
      <w:pPr>
        <w:spacing w:line="259" w:lineRule="auto"/>
        <w:jc w:val="both"/>
        <w:rPr>
          <w:rFonts w:cs="Arial"/>
          <w:b/>
          <w:sz w:val="16"/>
          <w:szCs w:val="16"/>
        </w:rPr>
      </w:pPr>
    </w:p>
    <w:p w:rsidR="000B514B" w:rsidRDefault="002C71CD" w:rsidP="002C71CD">
      <w:pPr>
        <w:spacing w:line="259" w:lineRule="auto"/>
        <w:jc w:val="both"/>
        <w:rPr>
          <w:rFonts w:cs="Arial"/>
          <w:b/>
          <w:sz w:val="16"/>
          <w:szCs w:val="16"/>
        </w:rPr>
      </w:pPr>
      <w:r>
        <w:rPr>
          <w:rFonts w:cs="Arial"/>
          <w:b/>
          <w:sz w:val="16"/>
          <w:szCs w:val="16"/>
        </w:rPr>
        <w:t>A</w:t>
      </w:r>
      <w:r w:rsidR="000B514B" w:rsidRPr="000B514B">
        <w:rPr>
          <w:rFonts w:cs="Arial"/>
          <w:b/>
          <w:sz w:val="16"/>
          <w:szCs w:val="16"/>
        </w:rPr>
        <w:t>ntes de firmar esta solicitud, se recomienda que lea atentamente la información sobre protección de datos persona</w:t>
      </w:r>
      <w:r w:rsidR="00A455A4">
        <w:rPr>
          <w:rFonts w:cs="Arial"/>
          <w:b/>
          <w:sz w:val="16"/>
          <w:szCs w:val="16"/>
        </w:rPr>
        <w:t>les incluida a continuación:</w:t>
      </w:r>
    </w:p>
    <w:p w:rsidR="00A455A4" w:rsidRPr="000B514B" w:rsidRDefault="00A455A4" w:rsidP="002C71CD">
      <w:pPr>
        <w:spacing w:line="259" w:lineRule="auto"/>
        <w:jc w:val="both"/>
        <w:rPr>
          <w:rFonts w:cs="Arial"/>
          <w:b/>
          <w:sz w:val="16"/>
          <w:szCs w:val="16"/>
        </w:rPr>
      </w:pPr>
    </w:p>
    <w:tbl>
      <w:tblPr>
        <w:tblStyle w:val="Tablaconcuadrcula2"/>
        <w:tblW w:w="0" w:type="auto"/>
        <w:tblLook w:val="04A0" w:firstRow="1" w:lastRow="0" w:firstColumn="1" w:lastColumn="0" w:noHBand="0" w:noVBand="1"/>
      </w:tblPr>
      <w:tblGrid>
        <w:gridCol w:w="1697"/>
        <w:gridCol w:w="849"/>
        <w:gridCol w:w="2546"/>
        <w:gridCol w:w="2546"/>
        <w:gridCol w:w="2546"/>
      </w:tblGrid>
      <w:tr w:rsidR="000B514B" w:rsidRPr="000B514B" w:rsidTr="000B514B">
        <w:trPr>
          <w:trHeight w:val="227"/>
        </w:trPr>
        <w:tc>
          <w:tcPr>
            <w:tcW w:w="10184" w:type="dxa"/>
            <w:gridSpan w:val="5"/>
            <w:tcBorders>
              <w:top w:val="nil"/>
              <w:left w:val="nil"/>
              <w:bottom w:val="nil"/>
              <w:right w:val="nil"/>
            </w:tcBorders>
            <w:shd w:val="clear" w:color="auto" w:fill="D9D9D9" w:themeFill="background1" w:themeFillShade="D9"/>
            <w:vAlign w:val="center"/>
          </w:tcPr>
          <w:p w:rsidR="000B514B" w:rsidRPr="005C1793" w:rsidRDefault="000B514B" w:rsidP="000B514B">
            <w:pPr>
              <w:rPr>
                <w:rFonts w:eastAsiaTheme="minorHAnsi" w:cs="Arial"/>
                <w:b/>
                <w:bCs/>
                <w:sz w:val="18"/>
                <w:szCs w:val="18"/>
                <w:lang w:eastAsia="en-US"/>
              </w:rPr>
            </w:pPr>
            <w:r w:rsidRPr="005C1793">
              <w:rPr>
                <w:rFonts w:eastAsiaTheme="minorHAnsi" w:cs="Arial"/>
                <w:b/>
                <w:bCs/>
                <w:sz w:val="18"/>
                <w:szCs w:val="18"/>
                <w:lang w:eastAsia="en-US"/>
              </w:rPr>
              <w:t>Información básica sobre Protección de Datos Personales</w:t>
            </w:r>
            <w:r w:rsidR="0037160B">
              <w:rPr>
                <w:rFonts w:eastAsiaTheme="minorHAnsi" w:cs="Arial"/>
                <w:b/>
                <w:bCs/>
                <w:sz w:val="18"/>
                <w:szCs w:val="18"/>
                <w:lang w:eastAsia="en-US"/>
              </w:rPr>
              <w:t>.</w:t>
            </w:r>
          </w:p>
        </w:tc>
      </w:tr>
      <w:tr w:rsidR="000B514B" w:rsidRPr="000B514B" w:rsidTr="000B514B">
        <w:trPr>
          <w:trHeight w:hRule="exact" w:val="113"/>
        </w:trPr>
        <w:tc>
          <w:tcPr>
            <w:tcW w:w="2546" w:type="dxa"/>
            <w:gridSpan w:val="2"/>
            <w:tcBorders>
              <w:top w:val="nil"/>
              <w:left w:val="nil"/>
              <w:bottom w:val="single" w:sz="4" w:space="0" w:color="auto"/>
              <w:right w:val="nil"/>
            </w:tcBorders>
          </w:tcPr>
          <w:p w:rsidR="000B514B" w:rsidRPr="000B514B" w:rsidRDefault="000B514B" w:rsidP="000B514B">
            <w:pPr>
              <w:rPr>
                <w:sz w:val="16"/>
                <w:szCs w:val="16"/>
              </w:rPr>
            </w:pPr>
          </w:p>
        </w:tc>
        <w:tc>
          <w:tcPr>
            <w:tcW w:w="2546" w:type="dxa"/>
            <w:tcBorders>
              <w:top w:val="nil"/>
              <w:left w:val="nil"/>
              <w:bottom w:val="single" w:sz="4" w:space="0" w:color="auto"/>
              <w:right w:val="nil"/>
            </w:tcBorders>
          </w:tcPr>
          <w:p w:rsidR="000B514B" w:rsidRPr="000B514B" w:rsidRDefault="000B514B" w:rsidP="000B514B">
            <w:pPr>
              <w:rPr>
                <w:sz w:val="16"/>
                <w:szCs w:val="16"/>
              </w:rPr>
            </w:pPr>
          </w:p>
        </w:tc>
        <w:tc>
          <w:tcPr>
            <w:tcW w:w="2546" w:type="dxa"/>
            <w:tcBorders>
              <w:top w:val="nil"/>
              <w:left w:val="nil"/>
              <w:bottom w:val="single" w:sz="4" w:space="0" w:color="auto"/>
              <w:right w:val="nil"/>
            </w:tcBorders>
          </w:tcPr>
          <w:p w:rsidR="000B514B" w:rsidRPr="000B514B" w:rsidRDefault="000B514B" w:rsidP="000B514B">
            <w:pPr>
              <w:rPr>
                <w:sz w:val="16"/>
                <w:szCs w:val="16"/>
              </w:rPr>
            </w:pPr>
          </w:p>
        </w:tc>
        <w:tc>
          <w:tcPr>
            <w:tcW w:w="2546" w:type="dxa"/>
            <w:tcBorders>
              <w:top w:val="nil"/>
              <w:left w:val="nil"/>
              <w:bottom w:val="single" w:sz="4" w:space="0" w:color="auto"/>
              <w:right w:val="nil"/>
            </w:tcBorders>
          </w:tcPr>
          <w:p w:rsidR="000B514B" w:rsidRPr="000B514B" w:rsidRDefault="000B514B" w:rsidP="000B514B">
            <w:pPr>
              <w:rPr>
                <w:sz w:val="16"/>
                <w:szCs w:val="16"/>
              </w:rPr>
            </w:pPr>
          </w:p>
        </w:tc>
      </w:tr>
      <w:tr w:rsidR="000B514B" w:rsidRPr="000B514B" w:rsidTr="000B514B">
        <w:trPr>
          <w:trHeight w:val="340"/>
        </w:trPr>
        <w:tc>
          <w:tcPr>
            <w:tcW w:w="10184" w:type="dxa"/>
            <w:gridSpan w:val="5"/>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En cumplimiento del Reglamento General de Protección de Datos (Reglamento (UE) 2016/679 del Parlamento Europeo y del Consejo de 27 de abril de 2016), se informa:</w:t>
            </w:r>
          </w:p>
        </w:tc>
      </w:tr>
      <w:tr w:rsidR="000B514B" w:rsidRPr="000B514B" w:rsidTr="000B514B">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Responsable</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 xml:space="preserve">Dirección General de Medio Ambiente y Cambio Climático, dependiente de la Consejería de </w:t>
            </w:r>
            <w:r w:rsidR="00895592">
              <w:rPr>
                <w:rFonts w:cs="Arial"/>
                <w:sz w:val="16"/>
                <w:szCs w:val="16"/>
              </w:rPr>
              <w:t xml:space="preserve">Fomento, Vivienda, Ordenación del Territorio y Medio Ambiente </w:t>
            </w:r>
            <w:r w:rsidRPr="000B514B">
              <w:rPr>
                <w:rFonts w:cs="Arial"/>
                <w:sz w:val="16"/>
                <w:szCs w:val="16"/>
              </w:rPr>
              <w:t>– Gobierno de Cantabria.</w:t>
            </w:r>
          </w:p>
          <w:p w:rsidR="000B514B" w:rsidRPr="000B514B" w:rsidRDefault="000B514B" w:rsidP="00895592">
            <w:pPr>
              <w:rPr>
                <w:rFonts w:cs="Arial"/>
                <w:sz w:val="16"/>
                <w:szCs w:val="16"/>
              </w:rPr>
            </w:pPr>
            <w:r w:rsidRPr="000B514B">
              <w:rPr>
                <w:rFonts w:cs="Arial"/>
                <w:sz w:val="16"/>
                <w:szCs w:val="16"/>
              </w:rPr>
              <w:t xml:space="preserve">C/ </w:t>
            </w:r>
            <w:r w:rsidR="00895592">
              <w:rPr>
                <w:rFonts w:cs="Arial"/>
                <w:sz w:val="16"/>
                <w:szCs w:val="16"/>
              </w:rPr>
              <w:t>Lealtad</w:t>
            </w:r>
            <w:r w:rsidRPr="000B514B">
              <w:rPr>
                <w:rFonts w:cs="Arial"/>
                <w:sz w:val="16"/>
                <w:szCs w:val="16"/>
              </w:rPr>
              <w:t xml:space="preserve"> 2</w:t>
            </w:r>
            <w:r w:rsidR="00895592">
              <w:rPr>
                <w:rFonts w:cs="Arial"/>
                <w:sz w:val="16"/>
                <w:szCs w:val="16"/>
              </w:rPr>
              <w:t>4, 39002</w:t>
            </w:r>
            <w:r w:rsidRPr="000B514B">
              <w:rPr>
                <w:rFonts w:cs="Arial"/>
                <w:sz w:val="16"/>
                <w:szCs w:val="16"/>
              </w:rPr>
              <w:t xml:space="preserve"> Santander, Cantabria.</w:t>
            </w:r>
          </w:p>
        </w:tc>
      </w:tr>
      <w:tr w:rsidR="000B514B" w:rsidRPr="000B514B" w:rsidTr="000B514B">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Finalidad</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Tramitación de expedientes administrativos, conforme al procedimiento legalmente establecido, en materias propias del órgano administrativo competente para su resolución.</w:t>
            </w:r>
          </w:p>
        </w:tc>
      </w:tr>
      <w:tr w:rsidR="000B514B" w:rsidRPr="000B514B" w:rsidTr="000B514B">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Legitimación</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El tratamiento es necesario para el cumplimiento de una obligación legal aplicable al responsable del tratamiento.</w:t>
            </w:r>
          </w:p>
        </w:tc>
      </w:tr>
      <w:tr w:rsidR="000B514B" w:rsidRPr="000B514B" w:rsidTr="000B514B">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Destinatarios</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Los datos personales facilitados en este formulario se dirigen al órgano administrativo responsable de la tramitación del procedimiento. No se cederán datos a terceros, salvo obligación legal.</w:t>
            </w:r>
          </w:p>
        </w:tc>
      </w:tr>
      <w:tr w:rsidR="000B514B" w:rsidRPr="000B514B" w:rsidTr="000B514B">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Derechos</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Acceso, rectificación, supresión y el resto de derechos que se explican en la información adicional.</w:t>
            </w:r>
          </w:p>
        </w:tc>
      </w:tr>
      <w:tr w:rsidR="000B514B" w:rsidRPr="000B514B" w:rsidTr="000B514B">
        <w:trPr>
          <w:trHeight w:val="340"/>
        </w:trPr>
        <w:tc>
          <w:tcPr>
            <w:tcW w:w="1697" w:type="dxa"/>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Información adicional</w:t>
            </w:r>
          </w:p>
        </w:tc>
        <w:tc>
          <w:tcPr>
            <w:tcW w:w="84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0B514B" w:rsidRPr="000B514B" w:rsidRDefault="000B514B" w:rsidP="000B514B">
            <w:pPr>
              <w:rPr>
                <w:rFonts w:cs="Arial"/>
                <w:sz w:val="16"/>
                <w:szCs w:val="16"/>
              </w:rPr>
            </w:pPr>
            <w:r w:rsidRPr="000B514B">
              <w:rPr>
                <w:rFonts w:cs="Arial"/>
                <w:sz w:val="16"/>
                <w:szCs w:val="16"/>
              </w:rPr>
              <w:t xml:space="preserve">Puede consultar la información adicional y detallada sobre Protección de Datos en la siguiente página web: </w:t>
            </w:r>
            <w:hyperlink r:id="rId10" w:history="1">
              <w:r w:rsidRPr="000B514B">
                <w:rPr>
                  <w:rFonts w:cs="Arial"/>
                  <w:color w:val="0563C1" w:themeColor="hyperlink"/>
                  <w:sz w:val="16"/>
                  <w:szCs w:val="16"/>
                  <w:u w:val="single"/>
                </w:rPr>
                <w:t>https://sede.cantabria.es/sede/politica-proteccion-datos</w:t>
              </w:r>
            </w:hyperlink>
          </w:p>
        </w:tc>
      </w:tr>
    </w:tbl>
    <w:p w:rsidR="000B514B" w:rsidRDefault="000B514B" w:rsidP="000B514B">
      <w:pPr>
        <w:spacing w:line="360" w:lineRule="auto"/>
        <w:rPr>
          <w:rFonts w:cs="Arial"/>
          <w:sz w:val="16"/>
          <w:szCs w:val="16"/>
        </w:rPr>
      </w:pPr>
    </w:p>
    <w:tbl>
      <w:tblPr>
        <w:tblStyle w:val="Tablaconcuadrcula2"/>
        <w:tblW w:w="0" w:type="auto"/>
        <w:tblLook w:val="04A0" w:firstRow="1" w:lastRow="0" w:firstColumn="1" w:lastColumn="0" w:noHBand="0" w:noVBand="1"/>
      </w:tblPr>
      <w:tblGrid>
        <w:gridCol w:w="2547"/>
        <w:gridCol w:w="2548"/>
        <w:gridCol w:w="2546"/>
        <w:gridCol w:w="2546"/>
        <w:gridCol w:w="6"/>
      </w:tblGrid>
      <w:tr w:rsidR="000B514B" w:rsidRPr="000B514B" w:rsidTr="001E07BB">
        <w:trPr>
          <w:trHeight w:val="227"/>
        </w:trPr>
        <w:tc>
          <w:tcPr>
            <w:tcW w:w="10193" w:type="dxa"/>
            <w:gridSpan w:val="5"/>
            <w:tcBorders>
              <w:top w:val="nil"/>
              <w:left w:val="nil"/>
              <w:bottom w:val="nil"/>
              <w:right w:val="nil"/>
            </w:tcBorders>
            <w:shd w:val="clear" w:color="auto" w:fill="D9D9D9" w:themeFill="background1" w:themeFillShade="D9"/>
            <w:vAlign w:val="center"/>
          </w:tcPr>
          <w:p w:rsidR="000B514B" w:rsidRPr="00BC6C4F" w:rsidRDefault="000B514B" w:rsidP="000B514B">
            <w:pPr>
              <w:rPr>
                <w:rFonts w:eastAsiaTheme="minorHAnsi" w:cs="Arial"/>
                <w:b/>
                <w:bCs/>
                <w:sz w:val="18"/>
                <w:szCs w:val="18"/>
                <w:lang w:eastAsia="en-US"/>
              </w:rPr>
            </w:pPr>
            <w:r w:rsidRPr="00BC6C4F">
              <w:rPr>
                <w:rFonts w:eastAsiaTheme="minorHAnsi" w:cs="Arial"/>
                <w:b/>
                <w:bCs/>
                <w:sz w:val="18"/>
                <w:szCs w:val="18"/>
                <w:lang w:eastAsia="en-US"/>
              </w:rPr>
              <w:t>Tramitación electrónica: forma de presentación y medio de notificación</w:t>
            </w:r>
            <w:r w:rsidR="0037160B">
              <w:rPr>
                <w:rFonts w:eastAsiaTheme="minorHAnsi" w:cs="Arial"/>
                <w:b/>
                <w:bCs/>
                <w:sz w:val="18"/>
                <w:szCs w:val="18"/>
                <w:lang w:eastAsia="en-US"/>
              </w:rPr>
              <w:t>.</w:t>
            </w:r>
          </w:p>
        </w:tc>
      </w:tr>
      <w:tr w:rsidR="000B514B" w:rsidRPr="000B514B" w:rsidTr="001E07BB">
        <w:trPr>
          <w:trHeight w:hRule="exact" w:val="113"/>
        </w:trPr>
        <w:tc>
          <w:tcPr>
            <w:tcW w:w="2547" w:type="dxa"/>
            <w:tcBorders>
              <w:top w:val="nil"/>
              <w:left w:val="nil"/>
              <w:bottom w:val="single" w:sz="4" w:space="0" w:color="auto"/>
              <w:right w:val="nil"/>
            </w:tcBorders>
          </w:tcPr>
          <w:p w:rsidR="000B514B" w:rsidRPr="000B514B" w:rsidRDefault="000B514B" w:rsidP="000B514B">
            <w:pPr>
              <w:rPr>
                <w:sz w:val="16"/>
                <w:szCs w:val="16"/>
              </w:rPr>
            </w:pPr>
          </w:p>
        </w:tc>
        <w:tc>
          <w:tcPr>
            <w:tcW w:w="2548" w:type="dxa"/>
            <w:tcBorders>
              <w:top w:val="nil"/>
              <w:left w:val="nil"/>
              <w:bottom w:val="single" w:sz="4" w:space="0" w:color="auto"/>
              <w:right w:val="nil"/>
            </w:tcBorders>
          </w:tcPr>
          <w:p w:rsidR="000B514B" w:rsidRPr="000B514B" w:rsidRDefault="000B514B" w:rsidP="000B514B">
            <w:pPr>
              <w:rPr>
                <w:sz w:val="16"/>
                <w:szCs w:val="16"/>
              </w:rPr>
            </w:pPr>
          </w:p>
        </w:tc>
        <w:tc>
          <w:tcPr>
            <w:tcW w:w="2546" w:type="dxa"/>
            <w:tcBorders>
              <w:top w:val="nil"/>
              <w:left w:val="nil"/>
              <w:bottom w:val="single" w:sz="4" w:space="0" w:color="auto"/>
              <w:right w:val="nil"/>
            </w:tcBorders>
          </w:tcPr>
          <w:p w:rsidR="000B514B" w:rsidRPr="000B514B" w:rsidRDefault="000B514B" w:rsidP="000B514B">
            <w:pPr>
              <w:rPr>
                <w:sz w:val="16"/>
                <w:szCs w:val="16"/>
              </w:rPr>
            </w:pPr>
          </w:p>
        </w:tc>
        <w:tc>
          <w:tcPr>
            <w:tcW w:w="2552" w:type="dxa"/>
            <w:gridSpan w:val="2"/>
            <w:tcBorders>
              <w:top w:val="nil"/>
              <w:left w:val="nil"/>
              <w:bottom w:val="single" w:sz="4" w:space="0" w:color="auto"/>
              <w:right w:val="nil"/>
            </w:tcBorders>
          </w:tcPr>
          <w:p w:rsidR="000B514B" w:rsidRPr="000B514B" w:rsidRDefault="000B514B" w:rsidP="000B514B">
            <w:pPr>
              <w:rPr>
                <w:sz w:val="16"/>
                <w:szCs w:val="16"/>
              </w:rPr>
            </w:pPr>
          </w:p>
        </w:tc>
      </w:tr>
      <w:tr w:rsidR="000B514B" w:rsidRPr="000B514B" w:rsidTr="001E07BB">
        <w:trPr>
          <w:trHeight w:val="227"/>
        </w:trPr>
        <w:tc>
          <w:tcPr>
            <w:tcW w:w="10193" w:type="dxa"/>
            <w:gridSpan w:val="5"/>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E06913" w:rsidRDefault="00E06913" w:rsidP="000B514B">
            <w:pPr>
              <w:spacing w:after="120"/>
              <w:rPr>
                <w:sz w:val="16"/>
                <w:szCs w:val="16"/>
              </w:rPr>
            </w:pPr>
            <w:r w:rsidRPr="00E06913">
              <w:rPr>
                <w:sz w:val="16"/>
                <w:szCs w:val="16"/>
              </w:rPr>
              <w:t>Conforme queda establecido en la D.A. 8ª de la Ley 7/2022, de 8 de abril, de residuos y suelos contaminados para una economía circular, “La tramitación de los procedimientos administrativos y de las obligaciones de información previstas en esta ley, tanto para las personas físicas como para las personas jurídicas, se deberá llevar a cabo por vía electrónica, de acuerdo con lo previsto en el artículo 14 de la Ley 39/2015, de 1 de octubre, de Procedimiento Administrativo Común de las Administraciones Públicas.”</w:t>
            </w:r>
          </w:p>
          <w:p w:rsidR="000B514B" w:rsidRDefault="000B514B" w:rsidP="000B514B">
            <w:pPr>
              <w:spacing w:after="120"/>
            </w:pPr>
            <w:r w:rsidRPr="000B514B">
              <w:rPr>
                <w:sz w:val="16"/>
                <w:szCs w:val="16"/>
              </w:rPr>
              <w:t xml:space="preserve">La presentación y firma con certificado electrónico puede realizarse en el registro electrónico del Gobierno de Cantabria en el enlace: </w:t>
            </w:r>
            <w:hyperlink r:id="rId11" w:history="1">
              <w:r w:rsidR="00894CDE" w:rsidRPr="00894CDE">
                <w:rPr>
                  <w:rStyle w:val="Hipervnculo"/>
                  <w:sz w:val="16"/>
                  <w:szCs w:val="16"/>
                </w:rPr>
                <w:t>https://sede.cantabria.es/sede/catalogo-de-tramites/tramite/comunicacion-de-plataforma-logistica-de-raee/5270</w:t>
              </w:r>
            </w:hyperlink>
          </w:p>
          <w:p w:rsidR="000B514B" w:rsidRPr="000B514B" w:rsidRDefault="000B514B" w:rsidP="000B514B">
            <w:pPr>
              <w:spacing w:after="120"/>
              <w:rPr>
                <w:sz w:val="16"/>
                <w:szCs w:val="16"/>
              </w:rPr>
            </w:pPr>
            <w:r w:rsidRPr="000B514B">
              <w:rPr>
                <w:sz w:val="16"/>
                <w:szCs w:val="16"/>
              </w:rPr>
              <w:t xml:space="preserve">Las notificaciones relacionadas con el procedimiento (p. ej. requerimiento o resolución) serán realizadas a través de las aplicaciones “Carpeta Ciudadana” </w:t>
            </w:r>
            <w:hyperlink r:id="rId12" w:history="1">
              <w:r w:rsidRPr="000B514B">
                <w:rPr>
                  <w:color w:val="0563C1" w:themeColor="hyperlink"/>
                  <w:sz w:val="16"/>
                  <w:szCs w:val="16"/>
                  <w:u w:val="single"/>
                </w:rPr>
                <w:t>https://sede.administracion.gob.es/carpeta</w:t>
              </w:r>
            </w:hyperlink>
            <w:r w:rsidRPr="000B514B">
              <w:rPr>
                <w:sz w:val="16"/>
                <w:szCs w:val="16"/>
              </w:rPr>
              <w:t xml:space="preserve"> y/o “Dehú” </w:t>
            </w:r>
            <w:hyperlink r:id="rId13" w:history="1">
              <w:r w:rsidRPr="000B514B">
                <w:rPr>
                  <w:color w:val="0563C1" w:themeColor="hyperlink"/>
                  <w:sz w:val="16"/>
                  <w:szCs w:val="16"/>
                  <w:u w:val="single"/>
                </w:rPr>
                <w:t>https://dehu.redsara.es/</w:t>
              </w:r>
            </w:hyperlink>
          </w:p>
        </w:tc>
      </w:tr>
      <w:tr w:rsidR="00E9655F" w:rsidRPr="000B514B" w:rsidTr="001E07BB">
        <w:trPr>
          <w:trHeight w:val="227"/>
        </w:trPr>
        <w:tc>
          <w:tcPr>
            <w:tcW w:w="10193" w:type="dxa"/>
            <w:gridSpan w:val="5"/>
            <w:tcBorders>
              <w:top w:val="nil"/>
              <w:left w:val="nil"/>
              <w:bottom w:val="nil"/>
              <w:right w:val="nil"/>
            </w:tcBorders>
            <w:shd w:val="clear" w:color="auto" w:fill="D9D9D9" w:themeFill="background1" w:themeFillShade="D9"/>
            <w:tcMar>
              <w:top w:w="57" w:type="dxa"/>
              <w:bottom w:w="57" w:type="dxa"/>
            </w:tcMar>
            <w:vAlign w:val="center"/>
          </w:tcPr>
          <w:p w:rsidR="00E9655F" w:rsidRPr="00BC6C4F" w:rsidRDefault="00E9655F" w:rsidP="00E9655F">
            <w:pPr>
              <w:rPr>
                <w:rFonts w:eastAsiaTheme="minorHAnsi" w:cs="Arial"/>
                <w:b/>
                <w:bCs/>
                <w:sz w:val="18"/>
                <w:szCs w:val="18"/>
                <w:lang w:eastAsia="en-US"/>
              </w:rPr>
            </w:pPr>
            <w:r w:rsidRPr="00BC6C4F">
              <w:rPr>
                <w:rFonts w:eastAsiaTheme="minorHAnsi" w:cs="Arial"/>
                <w:b/>
                <w:bCs/>
                <w:sz w:val="18"/>
                <w:szCs w:val="18"/>
                <w:lang w:eastAsia="en-US"/>
              </w:rPr>
              <w:t>Consentimiento para recabar información y declaración responsable sobre la información aportada</w:t>
            </w:r>
            <w:r w:rsidR="0037160B">
              <w:rPr>
                <w:rFonts w:eastAsiaTheme="minorHAnsi" w:cs="Arial"/>
                <w:b/>
                <w:bCs/>
                <w:sz w:val="18"/>
                <w:szCs w:val="18"/>
                <w:lang w:eastAsia="en-US"/>
              </w:rPr>
              <w:t>.</w:t>
            </w:r>
          </w:p>
        </w:tc>
      </w:tr>
      <w:tr w:rsidR="00E9655F" w:rsidRPr="000B514B" w:rsidTr="001E07BB">
        <w:trPr>
          <w:gridAfter w:val="1"/>
          <w:wAfter w:w="6" w:type="dxa"/>
          <w:trHeight w:hRule="exact" w:val="113"/>
        </w:trPr>
        <w:tc>
          <w:tcPr>
            <w:tcW w:w="2547" w:type="dxa"/>
            <w:tcBorders>
              <w:top w:val="nil"/>
              <w:left w:val="nil"/>
              <w:bottom w:val="single" w:sz="4" w:space="0" w:color="auto"/>
              <w:right w:val="nil"/>
            </w:tcBorders>
          </w:tcPr>
          <w:p w:rsidR="00E9655F" w:rsidRPr="000B514B" w:rsidRDefault="00E9655F" w:rsidP="00E9655F">
            <w:pPr>
              <w:rPr>
                <w:sz w:val="16"/>
                <w:szCs w:val="16"/>
              </w:rPr>
            </w:pPr>
          </w:p>
        </w:tc>
        <w:tc>
          <w:tcPr>
            <w:tcW w:w="2548" w:type="dxa"/>
            <w:tcBorders>
              <w:top w:val="nil"/>
              <w:left w:val="nil"/>
              <w:bottom w:val="single" w:sz="4" w:space="0" w:color="auto"/>
              <w:right w:val="nil"/>
            </w:tcBorders>
          </w:tcPr>
          <w:p w:rsidR="00E9655F" w:rsidRPr="000B514B" w:rsidRDefault="00E9655F" w:rsidP="00E9655F">
            <w:pPr>
              <w:rPr>
                <w:sz w:val="16"/>
                <w:szCs w:val="16"/>
              </w:rPr>
            </w:pPr>
          </w:p>
        </w:tc>
        <w:tc>
          <w:tcPr>
            <w:tcW w:w="2546" w:type="dxa"/>
            <w:tcBorders>
              <w:top w:val="nil"/>
              <w:left w:val="nil"/>
              <w:bottom w:val="single" w:sz="4" w:space="0" w:color="auto"/>
              <w:right w:val="nil"/>
            </w:tcBorders>
          </w:tcPr>
          <w:p w:rsidR="00E9655F" w:rsidRPr="000B514B" w:rsidRDefault="00E9655F" w:rsidP="00E9655F">
            <w:pPr>
              <w:rPr>
                <w:sz w:val="16"/>
                <w:szCs w:val="16"/>
              </w:rPr>
            </w:pPr>
          </w:p>
        </w:tc>
        <w:tc>
          <w:tcPr>
            <w:tcW w:w="2546" w:type="dxa"/>
            <w:tcBorders>
              <w:top w:val="nil"/>
              <w:left w:val="nil"/>
              <w:bottom w:val="single" w:sz="4" w:space="0" w:color="auto"/>
              <w:right w:val="nil"/>
            </w:tcBorders>
          </w:tcPr>
          <w:p w:rsidR="00E9655F" w:rsidRPr="000B514B" w:rsidRDefault="00E9655F" w:rsidP="00E9655F">
            <w:pPr>
              <w:rPr>
                <w:sz w:val="16"/>
                <w:szCs w:val="16"/>
              </w:rPr>
            </w:pPr>
          </w:p>
        </w:tc>
      </w:tr>
      <w:tr w:rsidR="00E9655F" w:rsidRPr="000B514B" w:rsidTr="001E07BB">
        <w:trPr>
          <w:gridAfter w:val="1"/>
          <w:wAfter w:w="6" w:type="dxa"/>
          <w:trHeight w:val="227"/>
        </w:trPr>
        <w:tc>
          <w:tcPr>
            <w:tcW w:w="10187" w:type="dxa"/>
            <w:gridSpan w:val="4"/>
            <w:tcBorders>
              <w:top w:val="single" w:sz="4" w:space="0" w:color="auto"/>
              <w:left w:val="single" w:sz="4" w:space="0" w:color="auto"/>
              <w:bottom w:val="single" w:sz="4" w:space="0" w:color="auto"/>
              <w:right w:val="single" w:sz="4" w:space="0" w:color="auto"/>
            </w:tcBorders>
            <w:tcMar>
              <w:top w:w="57" w:type="dxa"/>
              <w:bottom w:w="57" w:type="dxa"/>
            </w:tcMar>
            <w:vAlign w:val="center"/>
          </w:tcPr>
          <w:p w:rsidR="00E9655F" w:rsidRPr="000B514B" w:rsidRDefault="00E9655F" w:rsidP="00E9655F">
            <w:pPr>
              <w:spacing w:after="120"/>
              <w:rPr>
                <w:rFonts w:cs="Arial"/>
                <w:sz w:val="16"/>
                <w:szCs w:val="16"/>
              </w:rPr>
            </w:pPr>
            <w:r w:rsidRPr="000B514B">
              <w:rPr>
                <w:rFonts w:cs="Arial"/>
                <w:sz w:val="16"/>
                <w:szCs w:val="16"/>
              </w:rPr>
              <w:t>La presentación de este escrito, salvo indicación expresa en contra del titular de los datos, implicará el consentimiento de éste para que la autoridad ambiental competente pueda de oficio recabar información de acuerdo con lo previsto en los artículos 7 a 12 del Decreto 20/2012, de 12 de abril, de Simplificación documental en los Procedimientos Administrativos cuya tramitación y resolución corresponde a la Administración de la Comunidad Autónoma de Cantabria.</w:t>
            </w:r>
          </w:p>
          <w:p w:rsidR="00E9655F" w:rsidRPr="000B514B" w:rsidRDefault="00E9655F" w:rsidP="00E9655F">
            <w:pPr>
              <w:spacing w:after="120"/>
              <w:rPr>
                <w:rFonts w:cs="Arial"/>
                <w:sz w:val="16"/>
                <w:szCs w:val="16"/>
              </w:rPr>
            </w:pPr>
            <w:r w:rsidRPr="000B514B">
              <w:rPr>
                <w:rFonts w:cs="Arial"/>
                <w:sz w:val="16"/>
                <w:szCs w:val="16"/>
              </w:rPr>
              <w:t>La persona firmante declara bajo su expresa responsabilidad que son ciertos cuantos datos figuran en la presente comunicación y que, en su caso, la documentación adjunta es fiel copia de los originales correspondientes.</w:t>
            </w:r>
          </w:p>
          <w:p w:rsidR="00E9655F" w:rsidRPr="000B514B" w:rsidRDefault="00E9655F" w:rsidP="00E9655F">
            <w:pPr>
              <w:spacing w:after="120"/>
              <w:rPr>
                <w:rFonts w:cs="Arial"/>
                <w:sz w:val="16"/>
                <w:szCs w:val="16"/>
              </w:rPr>
            </w:pPr>
            <w:r w:rsidRPr="000B514B">
              <w:rPr>
                <w:rFonts w:cs="Arial"/>
                <w:sz w:val="16"/>
                <w:szCs w:val="16"/>
              </w:rPr>
              <w:t>La inexactitud, falsedad u omisión de los datos declarados o de la documentación aportada determinará la imposibilidad de continuar con el ejercicio del derecho o actividad, sin perjuicio de las responsabilidades penales, civiles o administrativas a que hubiera lugar.</w:t>
            </w:r>
          </w:p>
        </w:tc>
      </w:tr>
    </w:tbl>
    <w:tbl>
      <w:tblPr>
        <w:tblStyle w:val="Tablaconcuadrcula5"/>
        <w:tblW w:w="10249" w:type="dxa"/>
        <w:tblLayout w:type="fixed"/>
        <w:tblLook w:val="04A0" w:firstRow="1" w:lastRow="0" w:firstColumn="1" w:lastColumn="0" w:noHBand="0" w:noVBand="1"/>
      </w:tblPr>
      <w:tblGrid>
        <w:gridCol w:w="2554"/>
        <w:gridCol w:w="8"/>
        <w:gridCol w:w="2548"/>
        <w:gridCol w:w="13"/>
        <w:gridCol w:w="2541"/>
        <w:gridCol w:w="20"/>
        <w:gridCol w:w="2565"/>
      </w:tblGrid>
      <w:tr w:rsidR="007033BE" w:rsidRPr="00475057" w:rsidTr="00F36F01">
        <w:trPr>
          <w:trHeight w:hRule="exact" w:val="126"/>
        </w:trPr>
        <w:tc>
          <w:tcPr>
            <w:tcW w:w="2554" w:type="dxa"/>
            <w:tcBorders>
              <w:top w:val="nil"/>
              <w:left w:val="nil"/>
              <w:bottom w:val="single" w:sz="4" w:space="0" w:color="auto"/>
              <w:right w:val="nil"/>
            </w:tcBorders>
          </w:tcPr>
          <w:p w:rsidR="007033BE" w:rsidRPr="00990DDE" w:rsidRDefault="007033BE" w:rsidP="00F36F01">
            <w:pPr>
              <w:rPr>
                <w:sz w:val="16"/>
                <w:szCs w:val="16"/>
              </w:rPr>
            </w:pPr>
          </w:p>
        </w:tc>
        <w:tc>
          <w:tcPr>
            <w:tcW w:w="2556" w:type="dxa"/>
            <w:gridSpan w:val="2"/>
            <w:tcBorders>
              <w:top w:val="nil"/>
              <w:left w:val="nil"/>
              <w:bottom w:val="single" w:sz="4" w:space="0" w:color="auto"/>
              <w:right w:val="nil"/>
            </w:tcBorders>
          </w:tcPr>
          <w:p w:rsidR="007033BE" w:rsidRPr="00990DDE" w:rsidRDefault="007033BE" w:rsidP="00F36F01">
            <w:pPr>
              <w:rPr>
                <w:sz w:val="16"/>
                <w:szCs w:val="16"/>
              </w:rPr>
            </w:pPr>
          </w:p>
        </w:tc>
        <w:tc>
          <w:tcPr>
            <w:tcW w:w="2554" w:type="dxa"/>
            <w:gridSpan w:val="2"/>
            <w:tcBorders>
              <w:top w:val="nil"/>
              <w:left w:val="nil"/>
              <w:bottom w:val="single" w:sz="4" w:space="0" w:color="auto"/>
              <w:right w:val="nil"/>
            </w:tcBorders>
          </w:tcPr>
          <w:p w:rsidR="007033BE" w:rsidRPr="00990DDE" w:rsidRDefault="007033BE" w:rsidP="00F36F01">
            <w:pPr>
              <w:rPr>
                <w:sz w:val="16"/>
                <w:szCs w:val="16"/>
              </w:rPr>
            </w:pPr>
          </w:p>
        </w:tc>
        <w:tc>
          <w:tcPr>
            <w:tcW w:w="2585" w:type="dxa"/>
            <w:gridSpan w:val="2"/>
            <w:tcBorders>
              <w:top w:val="nil"/>
              <w:left w:val="nil"/>
              <w:bottom w:val="single" w:sz="4" w:space="0" w:color="auto"/>
              <w:right w:val="nil"/>
            </w:tcBorders>
          </w:tcPr>
          <w:p w:rsidR="007033BE" w:rsidRPr="00990DDE" w:rsidRDefault="007033BE" w:rsidP="00F36F01">
            <w:pPr>
              <w:rPr>
                <w:sz w:val="16"/>
                <w:szCs w:val="16"/>
              </w:rPr>
            </w:pPr>
          </w:p>
        </w:tc>
      </w:tr>
      <w:tr w:rsidR="007033BE" w:rsidTr="00F36F01">
        <w:trPr>
          <w:trHeight w:val="254"/>
        </w:trPr>
        <w:tc>
          <w:tcPr>
            <w:tcW w:w="10249" w:type="dxa"/>
            <w:gridSpan w:val="7"/>
            <w:tcBorders>
              <w:top w:val="nil"/>
              <w:left w:val="nil"/>
              <w:bottom w:val="nil"/>
              <w:right w:val="nil"/>
            </w:tcBorders>
            <w:shd w:val="clear" w:color="auto" w:fill="D9D9D9" w:themeFill="background1" w:themeFillShade="D9"/>
            <w:vAlign w:val="center"/>
          </w:tcPr>
          <w:p w:rsidR="007033BE" w:rsidRPr="00D70963" w:rsidRDefault="007033BE" w:rsidP="00F36F01">
            <w:pPr>
              <w:pStyle w:val="Estilo10"/>
            </w:pPr>
            <w:bookmarkStart w:id="1" w:name="_Hlk40283259"/>
            <w:r>
              <w:t>L</w:t>
            </w:r>
            <w:r w:rsidRPr="00D70963">
              <w:t>. Documentación a aportar (en su caso), marcar con X la documentación que se aporta</w:t>
            </w:r>
            <w:r w:rsidR="0037160B">
              <w:t>.</w:t>
            </w:r>
            <w:r w:rsidRPr="00D70963">
              <w:t xml:space="preserve"> </w:t>
            </w:r>
          </w:p>
        </w:tc>
      </w:tr>
      <w:bookmarkEnd w:id="1"/>
      <w:tr w:rsidR="007033BE" w:rsidRPr="00475057" w:rsidTr="00F36F0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26"/>
        </w:trPr>
        <w:tc>
          <w:tcPr>
            <w:tcW w:w="2562" w:type="dxa"/>
            <w:gridSpan w:val="2"/>
            <w:tcBorders>
              <w:bottom w:val="single" w:sz="4" w:space="0" w:color="auto"/>
            </w:tcBorders>
          </w:tcPr>
          <w:p w:rsidR="007033BE" w:rsidRPr="00475057" w:rsidRDefault="007033BE" w:rsidP="00F36F01">
            <w:pPr>
              <w:rPr>
                <w:sz w:val="16"/>
                <w:szCs w:val="16"/>
              </w:rPr>
            </w:pPr>
          </w:p>
        </w:tc>
        <w:tc>
          <w:tcPr>
            <w:tcW w:w="2561" w:type="dxa"/>
            <w:gridSpan w:val="2"/>
            <w:tcBorders>
              <w:bottom w:val="single" w:sz="4" w:space="0" w:color="auto"/>
            </w:tcBorders>
          </w:tcPr>
          <w:p w:rsidR="007033BE" w:rsidRPr="00475057" w:rsidRDefault="007033BE" w:rsidP="00F36F01">
            <w:pPr>
              <w:rPr>
                <w:sz w:val="16"/>
                <w:szCs w:val="16"/>
              </w:rPr>
            </w:pPr>
          </w:p>
        </w:tc>
        <w:tc>
          <w:tcPr>
            <w:tcW w:w="2561" w:type="dxa"/>
            <w:gridSpan w:val="2"/>
            <w:tcBorders>
              <w:bottom w:val="single" w:sz="4" w:space="0" w:color="auto"/>
            </w:tcBorders>
          </w:tcPr>
          <w:p w:rsidR="007033BE" w:rsidRPr="00475057" w:rsidRDefault="007033BE" w:rsidP="00F36F01">
            <w:pPr>
              <w:rPr>
                <w:sz w:val="16"/>
                <w:szCs w:val="16"/>
              </w:rPr>
            </w:pPr>
          </w:p>
        </w:tc>
        <w:tc>
          <w:tcPr>
            <w:tcW w:w="2565" w:type="dxa"/>
            <w:tcBorders>
              <w:bottom w:val="single" w:sz="4" w:space="0" w:color="auto"/>
            </w:tcBorders>
          </w:tcPr>
          <w:p w:rsidR="007033BE" w:rsidRPr="00475057" w:rsidRDefault="007033BE" w:rsidP="00F36F01">
            <w:pPr>
              <w:rPr>
                <w:sz w:val="16"/>
                <w:szCs w:val="16"/>
              </w:rPr>
            </w:pPr>
          </w:p>
        </w:tc>
      </w:tr>
      <w:tr w:rsidR="007033BE" w:rsidTr="00F36F01">
        <w:tblPrEx>
          <w:tblBorders>
            <w:top w:val="none" w:sz="0" w:space="0" w:color="auto"/>
            <w:bottom w:val="none" w:sz="0" w:space="0" w:color="auto"/>
            <w:insideH w:val="none" w:sz="0" w:space="0" w:color="auto"/>
            <w:insideV w:val="none" w:sz="0" w:space="0" w:color="auto"/>
          </w:tblBorders>
        </w:tblPrEx>
        <w:trPr>
          <w:trHeight w:val="318"/>
        </w:trPr>
        <w:tc>
          <w:tcPr>
            <w:tcW w:w="10249" w:type="dxa"/>
            <w:gridSpan w:val="7"/>
            <w:tcBorders>
              <w:top w:val="single" w:sz="4" w:space="0" w:color="auto"/>
              <w:bottom w:val="single" w:sz="4" w:space="0" w:color="auto"/>
            </w:tcBorders>
            <w:tcMar>
              <w:right w:w="0" w:type="dxa"/>
            </w:tcMar>
            <w:vAlign w:val="center"/>
          </w:tcPr>
          <w:p w:rsidR="007033BE" w:rsidRDefault="00A455A4" w:rsidP="00F36F01">
            <w:pPr>
              <w:pStyle w:val="Estilo11"/>
              <w:tabs>
                <w:tab w:val="right" w:leader="dot" w:pos="9639"/>
              </w:tabs>
              <w:spacing w:before="40" w:after="40"/>
              <w:jc w:val="both"/>
            </w:pPr>
            <w:sdt>
              <w:sdtPr>
                <w:rPr>
                  <w:sz w:val="24"/>
                  <w:szCs w:val="24"/>
                  <w:highlight w:val="yellow"/>
                </w:rPr>
                <w:id w:val="-404065804"/>
                <w14:checkbox>
                  <w14:checked w14:val="0"/>
                  <w14:checkedState w14:val="2612" w14:font="MS Gothic"/>
                  <w14:uncheckedState w14:val="2610" w14:font="MS Gothic"/>
                </w14:checkbox>
              </w:sdtPr>
              <w:sdtEndPr/>
              <w:sdtContent>
                <w:r w:rsidR="007033BE">
                  <w:rPr>
                    <w:rFonts w:ascii="MS Gothic" w:eastAsia="MS Gothic" w:hAnsi="MS Gothic" w:hint="eastAsia"/>
                    <w:sz w:val="24"/>
                    <w:szCs w:val="24"/>
                    <w:highlight w:val="yellow"/>
                  </w:rPr>
                  <w:t>☐</w:t>
                </w:r>
              </w:sdtContent>
            </w:sdt>
            <w:r w:rsidR="007033BE" w:rsidRPr="00B80A78">
              <w:t xml:space="preserve"> Documentación acreditativa de la representación que ostenta el firmante de </w:t>
            </w:r>
            <w:r w:rsidR="007033BE">
              <w:t>la comunicación, en su caso (2).</w:t>
            </w:r>
          </w:p>
          <w:p w:rsidR="007033BE" w:rsidRPr="00B80A78" w:rsidRDefault="00A455A4" w:rsidP="00E53AC4">
            <w:pPr>
              <w:pStyle w:val="Estilo11"/>
              <w:tabs>
                <w:tab w:val="right" w:leader="dot" w:pos="9639"/>
              </w:tabs>
              <w:spacing w:before="40" w:after="40"/>
              <w:jc w:val="both"/>
            </w:pPr>
            <w:sdt>
              <w:sdtPr>
                <w:rPr>
                  <w:sz w:val="24"/>
                  <w:szCs w:val="24"/>
                  <w:highlight w:val="yellow"/>
                </w:rPr>
                <w:id w:val="-1168250865"/>
                <w14:checkbox>
                  <w14:checked w14:val="0"/>
                  <w14:checkedState w14:val="2612" w14:font="MS Gothic"/>
                  <w14:uncheckedState w14:val="2610" w14:font="MS Gothic"/>
                </w14:checkbox>
              </w:sdtPr>
              <w:sdtEndPr/>
              <w:sdtContent>
                <w:r w:rsidR="007033BE">
                  <w:rPr>
                    <w:rFonts w:ascii="MS Gothic" w:eastAsia="MS Gothic" w:hAnsi="MS Gothic" w:hint="eastAsia"/>
                    <w:sz w:val="24"/>
                    <w:szCs w:val="24"/>
                    <w:highlight w:val="yellow"/>
                  </w:rPr>
                  <w:t>☐</w:t>
                </w:r>
              </w:sdtContent>
            </w:sdt>
            <w:r w:rsidR="007033BE">
              <w:t xml:space="preserve"> C</w:t>
            </w:r>
            <w:r w:rsidR="007033BE" w:rsidRPr="00FA0380">
              <w:t xml:space="preserve">opia del documento </w:t>
            </w:r>
            <w:r w:rsidR="007033BE">
              <w:t>público o privado</w:t>
            </w:r>
            <w:r w:rsidR="007033BE" w:rsidRPr="00FA0380">
              <w:t xml:space="preserve"> que acredite el </w:t>
            </w:r>
            <w:r w:rsidR="007033BE" w:rsidRPr="009F2962">
              <w:rPr>
                <w:b/>
              </w:rPr>
              <w:t>cambio de titular o el cambio de razón social</w:t>
            </w:r>
            <w:r w:rsidR="004247D0">
              <w:t xml:space="preserve">, </w:t>
            </w:r>
            <w:r w:rsidR="009F2962">
              <w:t xml:space="preserve">solo en el caso del </w:t>
            </w:r>
            <w:r w:rsidR="00E53AC4">
              <w:t>apartado K</w:t>
            </w:r>
            <w:r w:rsidR="007033BE">
              <w:t>.</w:t>
            </w:r>
          </w:p>
        </w:tc>
      </w:tr>
    </w:tbl>
    <w:tbl>
      <w:tblPr>
        <w:tblStyle w:val="Tablaconcuadrcula"/>
        <w:tblW w:w="10211" w:type="dxa"/>
        <w:tblLook w:val="04A0" w:firstRow="1" w:lastRow="0" w:firstColumn="1" w:lastColumn="0" w:noHBand="0" w:noVBand="1"/>
      </w:tblPr>
      <w:tblGrid>
        <w:gridCol w:w="2552"/>
        <w:gridCol w:w="2552"/>
        <w:gridCol w:w="2552"/>
        <w:gridCol w:w="2555"/>
      </w:tblGrid>
      <w:tr w:rsidR="007033BE" w:rsidTr="007033BE">
        <w:trPr>
          <w:trHeight w:val="227"/>
        </w:trPr>
        <w:tc>
          <w:tcPr>
            <w:tcW w:w="10211" w:type="dxa"/>
            <w:gridSpan w:val="4"/>
            <w:tcBorders>
              <w:top w:val="nil"/>
              <w:left w:val="nil"/>
              <w:bottom w:val="nil"/>
              <w:right w:val="nil"/>
            </w:tcBorders>
            <w:shd w:val="clear" w:color="auto" w:fill="D9D9D9" w:themeFill="background1" w:themeFillShade="D9"/>
            <w:vAlign w:val="center"/>
          </w:tcPr>
          <w:p w:rsidR="007033BE" w:rsidRPr="0099480F" w:rsidRDefault="007033BE" w:rsidP="00F36F01">
            <w:pPr>
              <w:pStyle w:val="Estilo10"/>
            </w:pPr>
            <w:r w:rsidRPr="0099480F">
              <w:t>Firma de la comunicación</w:t>
            </w:r>
          </w:p>
        </w:tc>
      </w:tr>
      <w:tr w:rsidR="00F728DB" w:rsidRPr="00475057" w:rsidTr="006917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tcPr>
          <w:p w:rsidR="00F728DB" w:rsidRPr="00475057" w:rsidRDefault="00F728DB" w:rsidP="00057711">
            <w:pPr>
              <w:rPr>
                <w:sz w:val="16"/>
                <w:szCs w:val="16"/>
              </w:rPr>
            </w:pPr>
          </w:p>
        </w:tc>
        <w:tc>
          <w:tcPr>
            <w:tcW w:w="2552" w:type="dxa"/>
          </w:tcPr>
          <w:p w:rsidR="00F728DB" w:rsidRPr="00475057" w:rsidRDefault="00F728DB" w:rsidP="00057711">
            <w:pPr>
              <w:rPr>
                <w:sz w:val="16"/>
                <w:szCs w:val="16"/>
              </w:rPr>
            </w:pPr>
          </w:p>
        </w:tc>
        <w:tc>
          <w:tcPr>
            <w:tcW w:w="2552" w:type="dxa"/>
          </w:tcPr>
          <w:p w:rsidR="00F728DB" w:rsidRPr="00475057" w:rsidRDefault="00F728DB" w:rsidP="00057711">
            <w:pPr>
              <w:rPr>
                <w:sz w:val="16"/>
                <w:szCs w:val="16"/>
              </w:rPr>
            </w:pPr>
          </w:p>
        </w:tc>
        <w:tc>
          <w:tcPr>
            <w:tcW w:w="2555" w:type="dxa"/>
          </w:tcPr>
          <w:p w:rsidR="00F728DB" w:rsidRPr="00475057" w:rsidRDefault="00F728DB" w:rsidP="00057711">
            <w:pPr>
              <w:rPr>
                <w:sz w:val="16"/>
                <w:szCs w:val="16"/>
              </w:rPr>
            </w:pPr>
          </w:p>
        </w:tc>
      </w:tr>
      <w:tr w:rsidR="00F728DB" w:rsidTr="0069179C">
        <w:trPr>
          <w:trHeight w:val="227"/>
        </w:trPr>
        <w:tc>
          <w:tcPr>
            <w:tcW w:w="2552" w:type="dxa"/>
            <w:tcBorders>
              <w:top w:val="single" w:sz="4" w:space="0" w:color="auto"/>
              <w:left w:val="single" w:sz="4" w:space="0" w:color="auto"/>
              <w:bottom w:val="nil"/>
              <w:right w:val="single" w:sz="4" w:space="0" w:color="auto"/>
            </w:tcBorders>
            <w:vAlign w:val="center"/>
          </w:tcPr>
          <w:p w:rsidR="00F728DB" w:rsidRDefault="00F728DB" w:rsidP="00057711">
            <w:pPr>
              <w:rPr>
                <w:rFonts w:cs="Arial"/>
                <w:sz w:val="16"/>
                <w:szCs w:val="16"/>
              </w:rPr>
            </w:pPr>
            <w:r>
              <w:rPr>
                <w:rFonts w:cs="Arial"/>
                <w:sz w:val="16"/>
                <w:szCs w:val="16"/>
              </w:rPr>
              <w:t>Lugar</w:t>
            </w:r>
          </w:p>
        </w:tc>
        <w:tc>
          <w:tcPr>
            <w:tcW w:w="2552" w:type="dxa"/>
            <w:tcBorders>
              <w:top w:val="single" w:sz="4" w:space="0" w:color="auto"/>
              <w:left w:val="single" w:sz="4" w:space="0" w:color="auto"/>
              <w:bottom w:val="nil"/>
              <w:right w:val="single" w:sz="4" w:space="0" w:color="auto"/>
            </w:tcBorders>
            <w:vAlign w:val="center"/>
          </w:tcPr>
          <w:p w:rsidR="00F728DB" w:rsidRDefault="00F728DB" w:rsidP="00057711">
            <w:pPr>
              <w:rPr>
                <w:rFonts w:cs="Arial"/>
                <w:sz w:val="16"/>
                <w:szCs w:val="16"/>
              </w:rPr>
            </w:pPr>
            <w:r>
              <w:rPr>
                <w:rFonts w:cs="Arial"/>
                <w:sz w:val="16"/>
                <w:szCs w:val="16"/>
              </w:rPr>
              <w:t>Fecha</w:t>
            </w:r>
          </w:p>
        </w:tc>
        <w:tc>
          <w:tcPr>
            <w:tcW w:w="5107" w:type="dxa"/>
            <w:gridSpan w:val="2"/>
            <w:tcBorders>
              <w:top w:val="single" w:sz="4" w:space="0" w:color="auto"/>
              <w:left w:val="single" w:sz="4" w:space="0" w:color="auto"/>
              <w:bottom w:val="nil"/>
              <w:right w:val="single" w:sz="4" w:space="0" w:color="auto"/>
            </w:tcBorders>
            <w:vAlign w:val="center"/>
          </w:tcPr>
          <w:p w:rsidR="00F728DB" w:rsidRDefault="00F728DB" w:rsidP="00057711">
            <w:pPr>
              <w:rPr>
                <w:rFonts w:cs="Arial"/>
                <w:sz w:val="16"/>
                <w:szCs w:val="16"/>
              </w:rPr>
            </w:pPr>
            <w:r>
              <w:rPr>
                <w:rFonts w:cs="Arial"/>
                <w:sz w:val="16"/>
                <w:szCs w:val="16"/>
              </w:rPr>
              <w:t>Firma / Firma electrónica (Autofirma o registro electrónico)</w:t>
            </w:r>
          </w:p>
        </w:tc>
      </w:tr>
      <w:tr w:rsidR="00F728DB" w:rsidRPr="00997807" w:rsidTr="0069179C">
        <w:trPr>
          <w:trHeight w:val="284"/>
        </w:trPr>
        <w:tc>
          <w:tcPr>
            <w:tcW w:w="2552" w:type="dxa"/>
            <w:tcBorders>
              <w:top w:val="nil"/>
              <w:left w:val="single" w:sz="4" w:space="0" w:color="auto"/>
              <w:bottom w:val="single" w:sz="4" w:space="0" w:color="auto"/>
              <w:right w:val="single" w:sz="4" w:space="0" w:color="auto"/>
            </w:tcBorders>
            <w:vAlign w:val="center"/>
          </w:tcPr>
          <w:p w:rsidR="00F728DB" w:rsidRPr="00997807" w:rsidRDefault="00F728DB" w:rsidP="00057711">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2552" w:type="dxa"/>
            <w:tcBorders>
              <w:top w:val="nil"/>
              <w:left w:val="single" w:sz="4" w:space="0" w:color="auto"/>
              <w:bottom w:val="single" w:sz="4" w:space="0" w:color="auto"/>
              <w:right w:val="single" w:sz="4" w:space="0" w:color="auto"/>
            </w:tcBorders>
            <w:vAlign w:val="center"/>
          </w:tcPr>
          <w:p w:rsidR="00F728DB" w:rsidRPr="00997807" w:rsidRDefault="00F728DB" w:rsidP="00057711">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2"/>
            <w:vMerge w:val="restart"/>
            <w:tcBorders>
              <w:top w:val="nil"/>
              <w:left w:val="single" w:sz="4" w:space="0" w:color="auto"/>
              <w:right w:val="single" w:sz="4" w:space="0" w:color="auto"/>
            </w:tcBorders>
            <w:vAlign w:val="center"/>
          </w:tcPr>
          <w:p w:rsidR="00F728DB" w:rsidRPr="00997807" w:rsidRDefault="00F728DB" w:rsidP="00057711">
            <w:pPr>
              <w:rPr>
                <w:rFonts w:cs="Arial"/>
                <w:sz w:val="18"/>
                <w:szCs w:val="18"/>
              </w:rPr>
            </w:pPr>
          </w:p>
        </w:tc>
      </w:tr>
      <w:tr w:rsidR="00F728DB" w:rsidTr="0069179C">
        <w:trPr>
          <w:trHeight w:val="227"/>
        </w:trPr>
        <w:tc>
          <w:tcPr>
            <w:tcW w:w="5104" w:type="dxa"/>
            <w:gridSpan w:val="2"/>
            <w:tcBorders>
              <w:top w:val="single" w:sz="4" w:space="0" w:color="auto"/>
              <w:left w:val="single" w:sz="4" w:space="0" w:color="auto"/>
              <w:bottom w:val="nil"/>
              <w:right w:val="single" w:sz="4" w:space="0" w:color="auto"/>
            </w:tcBorders>
            <w:vAlign w:val="center"/>
          </w:tcPr>
          <w:p w:rsidR="00F728DB" w:rsidRDefault="00F728DB" w:rsidP="00057711">
            <w:pPr>
              <w:rPr>
                <w:rFonts w:cs="Arial"/>
                <w:sz w:val="16"/>
                <w:szCs w:val="16"/>
              </w:rPr>
            </w:pPr>
            <w:r>
              <w:rPr>
                <w:rFonts w:cs="Arial"/>
                <w:sz w:val="16"/>
                <w:szCs w:val="16"/>
              </w:rPr>
              <w:t>Nombre del firmante (interesado o representante acreditado)</w:t>
            </w:r>
          </w:p>
        </w:tc>
        <w:tc>
          <w:tcPr>
            <w:tcW w:w="5107" w:type="dxa"/>
            <w:gridSpan w:val="2"/>
            <w:vMerge/>
            <w:tcBorders>
              <w:left w:val="single" w:sz="4" w:space="0" w:color="auto"/>
              <w:right w:val="single" w:sz="4" w:space="0" w:color="auto"/>
            </w:tcBorders>
          </w:tcPr>
          <w:p w:rsidR="00F728DB" w:rsidRDefault="00F728DB" w:rsidP="00057711">
            <w:pPr>
              <w:rPr>
                <w:rFonts w:cs="Arial"/>
                <w:sz w:val="16"/>
                <w:szCs w:val="16"/>
              </w:rPr>
            </w:pPr>
          </w:p>
        </w:tc>
      </w:tr>
      <w:tr w:rsidR="00F728DB" w:rsidRPr="00997807" w:rsidTr="0069179C">
        <w:trPr>
          <w:trHeight w:val="284"/>
        </w:trPr>
        <w:tc>
          <w:tcPr>
            <w:tcW w:w="5104" w:type="dxa"/>
            <w:gridSpan w:val="2"/>
            <w:tcBorders>
              <w:top w:val="nil"/>
              <w:left w:val="single" w:sz="4" w:space="0" w:color="auto"/>
              <w:bottom w:val="single" w:sz="4" w:space="0" w:color="auto"/>
              <w:right w:val="single" w:sz="4" w:space="0" w:color="auto"/>
            </w:tcBorders>
            <w:vAlign w:val="center"/>
          </w:tcPr>
          <w:p w:rsidR="00F728DB" w:rsidRPr="00997807" w:rsidRDefault="00F728DB" w:rsidP="00057711">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2"/>
            <w:vMerge/>
            <w:tcBorders>
              <w:left w:val="single" w:sz="4" w:space="0" w:color="auto"/>
              <w:bottom w:val="single" w:sz="4" w:space="0" w:color="auto"/>
              <w:right w:val="single" w:sz="4" w:space="0" w:color="auto"/>
            </w:tcBorders>
          </w:tcPr>
          <w:p w:rsidR="00F728DB" w:rsidRPr="00997807" w:rsidRDefault="00F728DB" w:rsidP="00057711">
            <w:pPr>
              <w:rPr>
                <w:sz w:val="18"/>
                <w:szCs w:val="18"/>
              </w:rPr>
            </w:pPr>
          </w:p>
        </w:tc>
      </w:tr>
    </w:tbl>
    <w:p w:rsidR="00BA7392" w:rsidRDefault="00BA7392" w:rsidP="000A4C4A">
      <w:pPr>
        <w:spacing w:after="80"/>
        <w:rPr>
          <w:rFonts w:cs="Arial"/>
          <w:b/>
          <w:sz w:val="16"/>
          <w:szCs w:val="16"/>
        </w:rPr>
      </w:pPr>
    </w:p>
    <w:p w:rsidR="00A455A4" w:rsidRDefault="00A455A4" w:rsidP="000A4C4A">
      <w:pPr>
        <w:spacing w:after="80"/>
        <w:rPr>
          <w:rFonts w:cs="Arial"/>
          <w:b/>
          <w:sz w:val="16"/>
          <w:szCs w:val="16"/>
        </w:rPr>
      </w:pPr>
    </w:p>
    <w:p w:rsidR="00A455A4" w:rsidRDefault="00A455A4" w:rsidP="000A4C4A">
      <w:pPr>
        <w:spacing w:after="80"/>
        <w:rPr>
          <w:rFonts w:cs="Arial"/>
          <w:b/>
          <w:sz w:val="16"/>
          <w:szCs w:val="16"/>
        </w:rPr>
      </w:pPr>
      <w:bookmarkStart w:id="2" w:name="_GoBack"/>
      <w:bookmarkEnd w:id="2"/>
    </w:p>
    <w:p w:rsidR="00A455A4" w:rsidRDefault="00A455A4" w:rsidP="000A4C4A">
      <w:pPr>
        <w:spacing w:after="80"/>
        <w:rPr>
          <w:rFonts w:cs="Arial"/>
          <w:b/>
          <w:sz w:val="16"/>
          <w:szCs w:val="16"/>
        </w:rPr>
      </w:pPr>
    </w:p>
    <w:p w:rsidR="00A455A4" w:rsidRPr="00A455A4" w:rsidRDefault="00A455A4" w:rsidP="00A455A4">
      <w:pPr>
        <w:rPr>
          <w:rFonts w:eastAsia="Calibri" w:cs="Arial"/>
          <w:b/>
          <w:bCs/>
        </w:rPr>
      </w:pPr>
      <w:r w:rsidRPr="00A455A4">
        <w:rPr>
          <w:rFonts w:eastAsia="Calibri" w:cs="Arial"/>
          <w:b/>
          <w:bCs/>
        </w:rPr>
        <w:t>DIRECCIÓN GENERAL DE MEDIO AMBIENTE Y CAMBIO CLIMÁTICO</w:t>
      </w:r>
    </w:p>
    <w:p w:rsidR="00A455A4" w:rsidRPr="00A455A4" w:rsidRDefault="00A455A4" w:rsidP="00A455A4">
      <w:pPr>
        <w:rPr>
          <w:rFonts w:eastAsia="Calibri" w:cs="Arial"/>
          <w:sz w:val="16"/>
          <w:szCs w:val="16"/>
        </w:rPr>
      </w:pPr>
      <w:r w:rsidRPr="00A455A4">
        <w:rPr>
          <w:rFonts w:eastAsia="Calibri" w:cs="Arial"/>
          <w:sz w:val="16"/>
          <w:szCs w:val="16"/>
        </w:rPr>
        <w:t>SERVICIO DE PREVENCIÓN Y CONTROL DE LA CONTAMINACIÓN. C/ Lealtad, 24, 2ª Planta - 39002 Santander. Tel. 942 20 23 38</w:t>
      </w:r>
    </w:p>
    <w:p w:rsidR="00A455A4" w:rsidRPr="00A455A4" w:rsidRDefault="00A455A4" w:rsidP="00A455A4">
      <w:pPr>
        <w:rPr>
          <w:rFonts w:eastAsia="Calibri" w:cs="Arial"/>
          <w:sz w:val="16"/>
          <w:szCs w:val="16"/>
        </w:rPr>
      </w:pPr>
      <w:r w:rsidRPr="00A455A4">
        <w:rPr>
          <w:rFonts w:eastAsia="Calibri" w:cs="Arial"/>
          <w:sz w:val="16"/>
          <w:szCs w:val="16"/>
        </w:rPr>
        <w:t>Código DIR3 oficia de registro: A06029670</w:t>
      </w:r>
    </w:p>
    <w:p w:rsidR="00A455A4" w:rsidRPr="00A455A4" w:rsidRDefault="00A455A4" w:rsidP="00A455A4">
      <w:pPr>
        <w:rPr>
          <w:rFonts w:eastAsia="Calibri" w:cs="Arial"/>
          <w:sz w:val="16"/>
          <w:szCs w:val="16"/>
        </w:rPr>
      </w:pPr>
      <w:r w:rsidRPr="00A455A4">
        <w:rPr>
          <w:rFonts w:eastAsia="Calibri" w:cs="Arial"/>
          <w:sz w:val="16"/>
          <w:szCs w:val="16"/>
        </w:rPr>
        <w:t>Código DIR3 unidad tramitadora: A06045079</w:t>
      </w:r>
    </w:p>
    <w:p w:rsidR="00A455A4" w:rsidRDefault="00A455A4" w:rsidP="000A4C4A">
      <w:pPr>
        <w:spacing w:after="80"/>
        <w:rPr>
          <w:rFonts w:cs="Arial"/>
          <w:b/>
          <w:sz w:val="16"/>
          <w:szCs w:val="16"/>
        </w:rPr>
      </w:pPr>
    </w:p>
    <w:p w:rsidR="00A455A4" w:rsidRDefault="00A455A4" w:rsidP="000A4C4A">
      <w:pPr>
        <w:spacing w:after="80"/>
        <w:rPr>
          <w:rFonts w:cs="Arial"/>
          <w:b/>
          <w:sz w:val="16"/>
          <w:szCs w:val="16"/>
        </w:rPr>
      </w:pPr>
    </w:p>
    <w:p w:rsidR="009C747B" w:rsidRDefault="009C747B" w:rsidP="0052673B">
      <w:pPr>
        <w:spacing w:after="80"/>
        <w:jc w:val="center"/>
        <w:rPr>
          <w:rFonts w:cs="Arial"/>
          <w:b/>
          <w:sz w:val="18"/>
          <w:szCs w:val="18"/>
        </w:rPr>
      </w:pPr>
      <w:r w:rsidRPr="00D34C84">
        <w:rPr>
          <w:rFonts w:cs="Arial"/>
          <w:b/>
          <w:sz w:val="18"/>
          <w:szCs w:val="18"/>
        </w:rPr>
        <w:t>INSTRUCCIONES PARA CUMPLIMENTAR LA COMUNICACIÓN</w:t>
      </w:r>
    </w:p>
    <w:p w:rsidR="007033BE" w:rsidRDefault="007033BE" w:rsidP="0052673B">
      <w:pPr>
        <w:spacing w:after="80"/>
        <w:jc w:val="center"/>
        <w:rPr>
          <w:rFonts w:cs="Arial"/>
          <w:b/>
          <w:sz w:val="18"/>
          <w:szCs w:val="18"/>
        </w:rPr>
      </w:pPr>
    </w:p>
    <w:p w:rsidR="009C747B" w:rsidRPr="005D0A23" w:rsidRDefault="008A056F" w:rsidP="009C747B">
      <w:pPr>
        <w:pStyle w:val="Prrafodelista"/>
        <w:numPr>
          <w:ilvl w:val="0"/>
          <w:numId w:val="6"/>
        </w:numPr>
        <w:spacing w:after="80"/>
        <w:jc w:val="both"/>
        <w:rPr>
          <w:rFonts w:cs="Arial"/>
          <w:sz w:val="16"/>
          <w:szCs w:val="16"/>
        </w:rPr>
      </w:pPr>
      <w:r>
        <w:rPr>
          <w:rFonts w:cs="Arial"/>
          <w:sz w:val="16"/>
          <w:szCs w:val="16"/>
        </w:rPr>
        <w:t>M</w:t>
      </w:r>
      <w:r w:rsidR="003925C6">
        <w:rPr>
          <w:rFonts w:cs="Arial"/>
          <w:sz w:val="16"/>
          <w:szCs w:val="16"/>
        </w:rPr>
        <w:t>arcar con</w:t>
      </w:r>
      <w:r w:rsidR="00DB326F" w:rsidRPr="005D0A23">
        <w:rPr>
          <w:rFonts w:cs="Arial"/>
          <w:sz w:val="16"/>
          <w:szCs w:val="16"/>
        </w:rPr>
        <w:t xml:space="preserve"> X la que proceda:</w:t>
      </w:r>
    </w:p>
    <w:p w:rsidR="009C747B" w:rsidRPr="005D0A23" w:rsidRDefault="00AE4A83" w:rsidP="009C747B">
      <w:pPr>
        <w:pStyle w:val="Prrafodelista"/>
        <w:numPr>
          <w:ilvl w:val="1"/>
          <w:numId w:val="6"/>
        </w:numPr>
        <w:spacing w:after="80"/>
        <w:jc w:val="both"/>
        <w:rPr>
          <w:rFonts w:cs="Arial"/>
          <w:sz w:val="16"/>
          <w:szCs w:val="16"/>
        </w:rPr>
      </w:pPr>
      <w:r w:rsidRPr="005D0A23">
        <w:rPr>
          <w:rFonts w:cs="Arial"/>
          <w:sz w:val="16"/>
          <w:szCs w:val="16"/>
          <w:u w:val="single"/>
        </w:rPr>
        <w:t>INSTALACIÓN</w:t>
      </w:r>
      <w:r w:rsidR="00DB326F" w:rsidRPr="005D0A23">
        <w:rPr>
          <w:rFonts w:cs="Arial"/>
          <w:sz w:val="16"/>
          <w:szCs w:val="16"/>
        </w:rPr>
        <w:t xml:space="preserve">: En el caso de comunicación </w:t>
      </w:r>
      <w:r w:rsidR="006B29C2" w:rsidRPr="005D0A23">
        <w:rPr>
          <w:rFonts w:cs="Arial"/>
          <w:sz w:val="16"/>
          <w:szCs w:val="16"/>
        </w:rPr>
        <w:t>previa al inicio de</w:t>
      </w:r>
      <w:r w:rsidR="00277B17">
        <w:rPr>
          <w:rFonts w:cs="Arial"/>
          <w:sz w:val="16"/>
          <w:szCs w:val="16"/>
        </w:rPr>
        <w:t xml:space="preserve"> la actividad </w:t>
      </w:r>
      <w:r w:rsidR="009C2836">
        <w:rPr>
          <w:rFonts w:cs="Arial"/>
          <w:sz w:val="16"/>
          <w:szCs w:val="16"/>
        </w:rPr>
        <w:t>de almacenamiento de residuos en</w:t>
      </w:r>
      <w:r w:rsidR="00277B17">
        <w:rPr>
          <w:rFonts w:cs="Arial"/>
          <w:sz w:val="16"/>
          <w:szCs w:val="16"/>
        </w:rPr>
        <w:t xml:space="preserve"> Plataforma logística de la distribución como consecuencia de la logística inversa, en un determinado centro ubicado en Cantabria.</w:t>
      </w:r>
    </w:p>
    <w:p w:rsidR="009C747B" w:rsidRPr="005D0A23" w:rsidRDefault="00AE4A83" w:rsidP="00DB326F">
      <w:pPr>
        <w:pStyle w:val="Prrafodelista"/>
        <w:numPr>
          <w:ilvl w:val="1"/>
          <w:numId w:val="6"/>
        </w:numPr>
        <w:spacing w:after="80"/>
        <w:jc w:val="both"/>
        <w:rPr>
          <w:rFonts w:cs="Arial"/>
          <w:sz w:val="16"/>
          <w:szCs w:val="16"/>
        </w:rPr>
      </w:pPr>
      <w:r w:rsidRPr="005D0A23">
        <w:rPr>
          <w:rFonts w:cs="Arial"/>
          <w:sz w:val="16"/>
          <w:szCs w:val="16"/>
          <w:u w:val="single"/>
        </w:rPr>
        <w:t>AMPLIACIÓN</w:t>
      </w:r>
      <w:r w:rsidR="00DB326F" w:rsidRPr="005D0A23">
        <w:rPr>
          <w:rFonts w:cs="Arial"/>
          <w:sz w:val="16"/>
          <w:szCs w:val="16"/>
        </w:rPr>
        <w:t xml:space="preserve">: En el caso de comunicar </w:t>
      </w:r>
      <w:r w:rsidR="00B61CCD">
        <w:rPr>
          <w:rFonts w:cs="Arial"/>
          <w:sz w:val="16"/>
          <w:szCs w:val="16"/>
        </w:rPr>
        <w:t xml:space="preserve">nuevas </w:t>
      </w:r>
      <w:r w:rsidR="00B61CCD">
        <w:rPr>
          <w:sz w:val="16"/>
          <w:szCs w:val="16"/>
        </w:rPr>
        <w:t xml:space="preserve">empresas distribuidoras a las que presta servicio de almacenamiento, </w:t>
      </w:r>
      <w:r w:rsidR="00800D4E">
        <w:rPr>
          <w:sz w:val="16"/>
          <w:szCs w:val="16"/>
        </w:rPr>
        <w:t xml:space="preserve">variaciones en los </w:t>
      </w:r>
      <w:r w:rsidR="00B61CCD">
        <w:rPr>
          <w:sz w:val="16"/>
          <w:szCs w:val="16"/>
        </w:rPr>
        <w:t>tipos y cantidades de residuos que tiene previsto almacenar</w:t>
      </w:r>
      <w:r w:rsidR="00B61CCD" w:rsidRPr="00132BAC">
        <w:rPr>
          <w:sz w:val="16"/>
          <w:szCs w:val="16"/>
        </w:rPr>
        <w:t>,</w:t>
      </w:r>
      <w:r w:rsidR="00B61CCD">
        <w:rPr>
          <w:sz w:val="16"/>
          <w:szCs w:val="16"/>
        </w:rPr>
        <w:t xml:space="preserve"> </w:t>
      </w:r>
      <w:r w:rsidR="00714BBA">
        <w:rPr>
          <w:sz w:val="16"/>
          <w:szCs w:val="16"/>
        </w:rPr>
        <w:t>etc.</w:t>
      </w:r>
      <w:r w:rsidR="00EA39BC">
        <w:rPr>
          <w:sz w:val="16"/>
          <w:szCs w:val="16"/>
        </w:rPr>
        <w:t>,</w:t>
      </w:r>
      <w:r w:rsidR="00B61CCD">
        <w:rPr>
          <w:rFonts w:cs="Arial"/>
          <w:sz w:val="16"/>
          <w:szCs w:val="16"/>
        </w:rPr>
        <w:t xml:space="preserve"> </w:t>
      </w:r>
      <w:r w:rsidR="009C2836">
        <w:rPr>
          <w:rFonts w:cs="Arial"/>
          <w:sz w:val="16"/>
          <w:szCs w:val="16"/>
        </w:rPr>
        <w:t>en</w:t>
      </w:r>
      <w:r w:rsidR="00DB326F" w:rsidRPr="005D0A23">
        <w:rPr>
          <w:rFonts w:cs="Arial"/>
          <w:sz w:val="16"/>
          <w:szCs w:val="16"/>
        </w:rPr>
        <w:t xml:space="preserve"> una </w:t>
      </w:r>
      <w:r w:rsidR="00EA39BC">
        <w:rPr>
          <w:rFonts w:cs="Arial"/>
          <w:sz w:val="16"/>
          <w:szCs w:val="16"/>
        </w:rPr>
        <w:t>Plataforma logística de la distribución</w:t>
      </w:r>
      <w:r w:rsidR="00DB326F" w:rsidRPr="005D0A23">
        <w:rPr>
          <w:rFonts w:cs="Arial"/>
          <w:sz w:val="16"/>
          <w:szCs w:val="16"/>
        </w:rPr>
        <w:t xml:space="preserve"> que </w:t>
      </w:r>
      <w:r w:rsidR="0086217C" w:rsidRPr="005D0A23">
        <w:rPr>
          <w:rFonts w:cs="Arial"/>
          <w:sz w:val="16"/>
          <w:szCs w:val="16"/>
        </w:rPr>
        <w:t>hubiera</w:t>
      </w:r>
      <w:r w:rsidR="00DB326F" w:rsidRPr="005D0A23">
        <w:rPr>
          <w:rFonts w:cs="Arial"/>
          <w:sz w:val="16"/>
          <w:szCs w:val="16"/>
        </w:rPr>
        <w:t xml:space="preserve"> presentado previamente una comunicación de </w:t>
      </w:r>
      <w:r w:rsidR="00800D4E">
        <w:rPr>
          <w:rFonts w:cs="Arial"/>
          <w:sz w:val="16"/>
          <w:szCs w:val="16"/>
        </w:rPr>
        <w:t>almacenamiento de residuos como consecuencia de la logística inversa</w:t>
      </w:r>
      <w:r w:rsidR="00DB326F" w:rsidRPr="005D0A23">
        <w:rPr>
          <w:rFonts w:cs="Arial"/>
          <w:sz w:val="16"/>
          <w:szCs w:val="16"/>
        </w:rPr>
        <w:t>.</w:t>
      </w:r>
    </w:p>
    <w:p w:rsidR="009C747B" w:rsidRPr="005D0A23" w:rsidRDefault="00AE4A83" w:rsidP="00DB326F">
      <w:pPr>
        <w:pStyle w:val="Prrafodelista"/>
        <w:numPr>
          <w:ilvl w:val="1"/>
          <w:numId w:val="6"/>
        </w:numPr>
        <w:spacing w:after="80"/>
        <w:jc w:val="both"/>
        <w:rPr>
          <w:rFonts w:cs="Arial"/>
          <w:sz w:val="16"/>
          <w:szCs w:val="16"/>
        </w:rPr>
      </w:pPr>
      <w:r w:rsidRPr="005D0A23">
        <w:rPr>
          <w:rFonts w:cs="Arial"/>
          <w:sz w:val="16"/>
          <w:szCs w:val="16"/>
          <w:u w:val="single"/>
        </w:rPr>
        <w:t>MODIFICACIÓN SUSTANCIAL</w:t>
      </w:r>
      <w:r w:rsidR="00DB326F" w:rsidRPr="005D0A23">
        <w:rPr>
          <w:rFonts w:cs="Arial"/>
          <w:sz w:val="16"/>
          <w:szCs w:val="16"/>
        </w:rPr>
        <w:t xml:space="preserve">: </w:t>
      </w:r>
      <w:r w:rsidR="00AD391D">
        <w:rPr>
          <w:rFonts w:cs="Arial"/>
          <w:sz w:val="16"/>
          <w:szCs w:val="16"/>
        </w:rPr>
        <w:t>C</w:t>
      </w:r>
      <w:r w:rsidR="00DB326F" w:rsidRPr="005D0A23">
        <w:rPr>
          <w:rFonts w:cs="Arial"/>
          <w:sz w:val="16"/>
          <w:szCs w:val="16"/>
        </w:rPr>
        <w:t>ambio del titular</w:t>
      </w:r>
      <w:r w:rsidR="00EA39BC">
        <w:rPr>
          <w:rFonts w:cs="Arial"/>
          <w:sz w:val="16"/>
          <w:szCs w:val="16"/>
        </w:rPr>
        <w:t>/razón social</w:t>
      </w:r>
      <w:r w:rsidR="00DB326F" w:rsidRPr="005D0A23">
        <w:rPr>
          <w:rFonts w:cs="Arial"/>
          <w:sz w:val="16"/>
          <w:szCs w:val="16"/>
        </w:rPr>
        <w:t xml:space="preserve"> de </w:t>
      </w:r>
      <w:r w:rsidR="00AD391D" w:rsidRPr="005D0A23">
        <w:rPr>
          <w:rFonts w:cs="Arial"/>
          <w:sz w:val="16"/>
          <w:szCs w:val="16"/>
        </w:rPr>
        <w:t xml:space="preserve">una </w:t>
      </w:r>
      <w:r w:rsidR="00AD391D">
        <w:rPr>
          <w:rFonts w:cs="Arial"/>
          <w:sz w:val="16"/>
          <w:szCs w:val="16"/>
        </w:rPr>
        <w:t>Plataforma logística de la distribución</w:t>
      </w:r>
      <w:r w:rsidR="00AD391D" w:rsidRPr="005D0A23">
        <w:rPr>
          <w:rFonts w:cs="Arial"/>
          <w:sz w:val="16"/>
          <w:szCs w:val="16"/>
        </w:rPr>
        <w:t xml:space="preserve"> que hubiera presentado previamente una comunicación de </w:t>
      </w:r>
      <w:r w:rsidR="00AD391D">
        <w:rPr>
          <w:rFonts w:cs="Arial"/>
          <w:sz w:val="16"/>
          <w:szCs w:val="16"/>
        </w:rPr>
        <w:t>almacenamiento de residuos como consecuencia de la logística inversa</w:t>
      </w:r>
      <w:r w:rsidR="00DB326F" w:rsidRPr="005D0A23">
        <w:rPr>
          <w:rFonts w:cs="Arial"/>
          <w:sz w:val="16"/>
          <w:szCs w:val="16"/>
        </w:rPr>
        <w:t>.</w:t>
      </w:r>
    </w:p>
    <w:p w:rsidR="009C747B" w:rsidRPr="005D0A23" w:rsidRDefault="00AE4A83" w:rsidP="00DB326F">
      <w:pPr>
        <w:pStyle w:val="Prrafodelista"/>
        <w:numPr>
          <w:ilvl w:val="1"/>
          <w:numId w:val="6"/>
        </w:numPr>
        <w:spacing w:after="80"/>
        <w:jc w:val="both"/>
        <w:rPr>
          <w:rFonts w:cs="Arial"/>
          <w:sz w:val="16"/>
          <w:szCs w:val="16"/>
        </w:rPr>
      </w:pPr>
      <w:r w:rsidRPr="005D0A23">
        <w:rPr>
          <w:rFonts w:cs="Arial"/>
          <w:sz w:val="16"/>
          <w:szCs w:val="16"/>
          <w:u w:val="single"/>
        </w:rPr>
        <w:t>TRASLADO</w:t>
      </w:r>
      <w:r w:rsidR="00DB326F" w:rsidRPr="005D0A23">
        <w:rPr>
          <w:rFonts w:cs="Arial"/>
          <w:sz w:val="16"/>
          <w:szCs w:val="16"/>
        </w:rPr>
        <w:t>: En el</w:t>
      </w:r>
      <w:r w:rsidR="00976589" w:rsidRPr="005D0A23">
        <w:rPr>
          <w:rFonts w:cs="Arial"/>
          <w:sz w:val="16"/>
          <w:szCs w:val="16"/>
        </w:rPr>
        <w:t xml:space="preserve"> caso de cambio de ubicación de</w:t>
      </w:r>
      <w:r w:rsidR="005A2131">
        <w:rPr>
          <w:rFonts w:cs="Arial"/>
          <w:sz w:val="16"/>
          <w:szCs w:val="16"/>
        </w:rPr>
        <w:t>l</w:t>
      </w:r>
      <w:r w:rsidR="00DB326F" w:rsidRPr="005D0A23">
        <w:rPr>
          <w:rFonts w:cs="Arial"/>
          <w:sz w:val="16"/>
          <w:szCs w:val="16"/>
        </w:rPr>
        <w:t xml:space="preserve"> centro </w:t>
      </w:r>
      <w:r w:rsidR="00FA15E5">
        <w:rPr>
          <w:rFonts w:cs="Arial"/>
          <w:sz w:val="16"/>
          <w:szCs w:val="16"/>
        </w:rPr>
        <w:t>de almacenamiento de residuos en</w:t>
      </w:r>
      <w:r w:rsidR="005A2131">
        <w:rPr>
          <w:rFonts w:cs="Arial"/>
          <w:sz w:val="16"/>
          <w:szCs w:val="16"/>
        </w:rPr>
        <w:t xml:space="preserve"> Plataforma logística de la distribución</w:t>
      </w:r>
      <w:r w:rsidR="00FA15E5">
        <w:rPr>
          <w:rFonts w:cs="Arial"/>
          <w:sz w:val="16"/>
          <w:szCs w:val="16"/>
        </w:rPr>
        <w:t>,</w:t>
      </w:r>
      <w:r w:rsidR="005A2131">
        <w:rPr>
          <w:rFonts w:cs="Arial"/>
          <w:sz w:val="16"/>
          <w:szCs w:val="16"/>
        </w:rPr>
        <w:t xml:space="preserve"> </w:t>
      </w:r>
      <w:r w:rsidR="00DB326F" w:rsidRPr="005D0A23">
        <w:rPr>
          <w:rFonts w:cs="Arial"/>
          <w:sz w:val="16"/>
          <w:szCs w:val="16"/>
        </w:rPr>
        <w:t xml:space="preserve">indicado previamente en una comunicación inicial </w:t>
      </w:r>
      <w:r w:rsidR="005A2131" w:rsidRPr="005D0A23">
        <w:rPr>
          <w:rFonts w:cs="Arial"/>
          <w:sz w:val="16"/>
          <w:szCs w:val="16"/>
        </w:rPr>
        <w:t>de</w:t>
      </w:r>
      <w:r w:rsidR="005A2131">
        <w:rPr>
          <w:rFonts w:cs="Arial"/>
          <w:sz w:val="16"/>
          <w:szCs w:val="16"/>
        </w:rPr>
        <w:t xml:space="preserve"> actividad </w:t>
      </w:r>
      <w:r w:rsidR="004F5DAE">
        <w:rPr>
          <w:rFonts w:cs="Arial"/>
          <w:sz w:val="16"/>
          <w:szCs w:val="16"/>
        </w:rPr>
        <w:t>de almacenamiento de residuos en</w:t>
      </w:r>
      <w:r w:rsidR="005A2131">
        <w:rPr>
          <w:rFonts w:cs="Arial"/>
          <w:sz w:val="16"/>
          <w:szCs w:val="16"/>
        </w:rPr>
        <w:t xml:space="preserve"> Plataforma logística de la distribución como consecuencia de la logística inversa</w:t>
      </w:r>
      <w:r w:rsidR="006B29C2" w:rsidRPr="005D0A23">
        <w:rPr>
          <w:rFonts w:cs="Arial"/>
          <w:sz w:val="16"/>
          <w:szCs w:val="16"/>
        </w:rPr>
        <w:t>.</w:t>
      </w:r>
      <w:r w:rsidR="00DB326F" w:rsidRPr="005D0A23">
        <w:rPr>
          <w:rFonts w:cs="Arial"/>
          <w:sz w:val="16"/>
          <w:szCs w:val="16"/>
        </w:rPr>
        <w:t xml:space="preserve"> </w:t>
      </w:r>
      <w:r w:rsidR="006B29C2" w:rsidRPr="005D0A23">
        <w:rPr>
          <w:rFonts w:cs="Arial"/>
          <w:sz w:val="16"/>
          <w:szCs w:val="16"/>
        </w:rPr>
        <w:t>S</w:t>
      </w:r>
      <w:r w:rsidR="00F124C2">
        <w:rPr>
          <w:rFonts w:cs="Arial"/>
          <w:sz w:val="16"/>
          <w:szCs w:val="16"/>
        </w:rPr>
        <w:t>upone la baja</w:t>
      </w:r>
      <w:r w:rsidR="00DB326F" w:rsidRPr="005D0A23">
        <w:rPr>
          <w:rFonts w:cs="Arial"/>
          <w:sz w:val="16"/>
          <w:szCs w:val="16"/>
        </w:rPr>
        <w:t xml:space="preserve"> en el registro SIACAN del centro comunicado inicialmente.</w:t>
      </w:r>
    </w:p>
    <w:p w:rsidR="009C747B" w:rsidRPr="005D0A23" w:rsidRDefault="00AE4A83" w:rsidP="00DB326F">
      <w:pPr>
        <w:pStyle w:val="Prrafodelista"/>
        <w:numPr>
          <w:ilvl w:val="1"/>
          <w:numId w:val="6"/>
        </w:numPr>
        <w:spacing w:after="80"/>
        <w:jc w:val="both"/>
        <w:rPr>
          <w:rFonts w:cs="Arial"/>
          <w:sz w:val="16"/>
          <w:szCs w:val="16"/>
        </w:rPr>
      </w:pPr>
      <w:r w:rsidRPr="005D0A23">
        <w:rPr>
          <w:rFonts w:cs="Arial"/>
          <w:sz w:val="16"/>
          <w:szCs w:val="16"/>
          <w:u w:val="single"/>
        </w:rPr>
        <w:t>CESE</w:t>
      </w:r>
      <w:r w:rsidR="00DB326F" w:rsidRPr="005D0A23">
        <w:rPr>
          <w:rFonts w:cs="Arial"/>
          <w:sz w:val="16"/>
          <w:szCs w:val="16"/>
        </w:rPr>
        <w:t xml:space="preserve">: En </w:t>
      </w:r>
      <w:r w:rsidR="00715914">
        <w:rPr>
          <w:rFonts w:cs="Arial"/>
          <w:sz w:val="16"/>
          <w:szCs w:val="16"/>
        </w:rPr>
        <w:t xml:space="preserve">el caso de cese de actividad </w:t>
      </w:r>
      <w:r w:rsidR="00715914" w:rsidRPr="005D0A23">
        <w:rPr>
          <w:rFonts w:cs="Arial"/>
          <w:sz w:val="16"/>
          <w:szCs w:val="16"/>
        </w:rPr>
        <w:t>de</w:t>
      </w:r>
      <w:r w:rsidR="00715914">
        <w:rPr>
          <w:rFonts w:cs="Arial"/>
          <w:sz w:val="16"/>
          <w:szCs w:val="16"/>
        </w:rPr>
        <w:t>l alm</w:t>
      </w:r>
      <w:r w:rsidR="00BC225C">
        <w:rPr>
          <w:rFonts w:cs="Arial"/>
          <w:sz w:val="16"/>
          <w:szCs w:val="16"/>
        </w:rPr>
        <w:t>acenamiento de residuos en</w:t>
      </w:r>
      <w:r w:rsidR="00715914">
        <w:rPr>
          <w:rFonts w:cs="Arial"/>
          <w:sz w:val="16"/>
          <w:szCs w:val="16"/>
        </w:rPr>
        <w:t xml:space="preserve"> Plataforma logística de la distribución</w:t>
      </w:r>
      <w:r w:rsidR="00715914" w:rsidRPr="00715914">
        <w:rPr>
          <w:rFonts w:cs="Arial"/>
          <w:sz w:val="16"/>
          <w:szCs w:val="16"/>
        </w:rPr>
        <w:t xml:space="preserve"> </w:t>
      </w:r>
      <w:r w:rsidR="00715914">
        <w:rPr>
          <w:rFonts w:cs="Arial"/>
          <w:sz w:val="16"/>
          <w:szCs w:val="16"/>
        </w:rPr>
        <w:t>como consecuencia de la log</w:t>
      </w:r>
      <w:r w:rsidR="00E827F8">
        <w:rPr>
          <w:rFonts w:cs="Arial"/>
          <w:sz w:val="16"/>
          <w:szCs w:val="16"/>
        </w:rPr>
        <w:t xml:space="preserve">ística inversa. </w:t>
      </w:r>
      <w:r w:rsidR="001E0CB6" w:rsidRPr="005D0A23">
        <w:rPr>
          <w:rFonts w:cs="Arial"/>
          <w:sz w:val="16"/>
          <w:szCs w:val="16"/>
        </w:rPr>
        <w:t>Cumplimentar solo los apartados A, B, C, D y marcar</w:t>
      </w:r>
      <w:r w:rsidR="00DB326F" w:rsidRPr="005D0A23">
        <w:rPr>
          <w:rFonts w:cs="Arial"/>
          <w:sz w:val="16"/>
          <w:szCs w:val="16"/>
        </w:rPr>
        <w:t xml:space="preserve"> con una X en el apartado </w:t>
      </w:r>
      <w:r w:rsidR="00A45E1C">
        <w:rPr>
          <w:rFonts w:cs="Arial"/>
          <w:sz w:val="16"/>
          <w:szCs w:val="16"/>
        </w:rPr>
        <w:t>J</w:t>
      </w:r>
      <w:r w:rsidR="00DB326F" w:rsidRPr="005D0A23">
        <w:rPr>
          <w:rFonts w:cs="Arial"/>
          <w:sz w:val="16"/>
          <w:szCs w:val="16"/>
        </w:rPr>
        <w:t xml:space="preserve"> la declaración respon</w:t>
      </w:r>
      <w:r w:rsidR="00AA5DEB">
        <w:rPr>
          <w:rFonts w:cs="Arial"/>
          <w:sz w:val="16"/>
          <w:szCs w:val="16"/>
        </w:rPr>
        <w:t>sable de cese de actividad</w:t>
      </w:r>
      <w:r w:rsidR="009C747B" w:rsidRPr="005D0A23">
        <w:rPr>
          <w:rFonts w:cs="Arial"/>
          <w:sz w:val="16"/>
          <w:szCs w:val="16"/>
        </w:rPr>
        <w:t>.</w:t>
      </w:r>
    </w:p>
    <w:p w:rsidR="009C747B" w:rsidRPr="005D0A23" w:rsidRDefault="008A056F" w:rsidP="00DB326F">
      <w:pPr>
        <w:pStyle w:val="Prrafodelista"/>
        <w:numPr>
          <w:ilvl w:val="0"/>
          <w:numId w:val="6"/>
        </w:numPr>
        <w:spacing w:after="80"/>
        <w:jc w:val="both"/>
        <w:rPr>
          <w:rFonts w:cs="Arial"/>
          <w:sz w:val="16"/>
          <w:szCs w:val="16"/>
        </w:rPr>
      </w:pPr>
      <w:r>
        <w:rPr>
          <w:rFonts w:cs="Arial"/>
          <w:sz w:val="16"/>
          <w:szCs w:val="16"/>
        </w:rPr>
        <w:t>P</w:t>
      </w:r>
      <w:r w:rsidR="00DB326F" w:rsidRPr="005D0A23">
        <w:rPr>
          <w:rFonts w:cs="Arial"/>
          <w:sz w:val="16"/>
          <w:szCs w:val="16"/>
        </w:rPr>
        <w:t>resentar la siguiente documentación en cada caso:</w:t>
      </w:r>
    </w:p>
    <w:p w:rsidR="00CD4F19" w:rsidRPr="005D0A23" w:rsidRDefault="00CD4F19" w:rsidP="009C747B">
      <w:pPr>
        <w:pStyle w:val="Prrafodelista"/>
        <w:numPr>
          <w:ilvl w:val="1"/>
          <w:numId w:val="6"/>
        </w:numPr>
        <w:spacing w:after="80"/>
        <w:jc w:val="both"/>
        <w:rPr>
          <w:rFonts w:cs="Arial"/>
          <w:sz w:val="16"/>
          <w:szCs w:val="16"/>
        </w:rPr>
      </w:pPr>
      <w:r w:rsidRPr="00CD4F19">
        <w:rPr>
          <w:rFonts w:cs="Arial"/>
          <w:sz w:val="16"/>
          <w:szCs w:val="16"/>
          <w:u w:val="single"/>
        </w:rPr>
        <w:t>Documentación a presentar en caso de Persona física (únicamente cuando delegue la representación en otra persona)</w:t>
      </w:r>
      <w:r w:rsidRPr="00CD4F19">
        <w:rPr>
          <w:rFonts w:cs="Arial"/>
          <w:sz w:val="16"/>
          <w:szCs w:val="16"/>
        </w:rPr>
        <w:t>: Documento privado que confiera la representación, copia simple de escritura de apoderamiento, comparecencia personal del interesado, o acreditación mediante cualquier otro medio válido en derecho que deje constancia fidedigna, de acuerdo con lo establecido en el artículo 5 de la Ley 39/2015, de 1 de octubre, del Procedimiento Administrativo Común de las Administraciones Públicas.</w:t>
      </w:r>
    </w:p>
    <w:p w:rsidR="00CD4F19" w:rsidRPr="005D0A23" w:rsidRDefault="00CD4F19" w:rsidP="009C747B">
      <w:pPr>
        <w:pStyle w:val="Prrafodelista"/>
        <w:numPr>
          <w:ilvl w:val="1"/>
          <w:numId w:val="6"/>
        </w:numPr>
        <w:spacing w:after="80"/>
        <w:jc w:val="both"/>
        <w:rPr>
          <w:rFonts w:cs="Arial"/>
          <w:sz w:val="16"/>
          <w:szCs w:val="16"/>
        </w:rPr>
      </w:pPr>
      <w:r w:rsidRPr="006E7CF8">
        <w:rPr>
          <w:rFonts w:cs="Arial"/>
          <w:sz w:val="16"/>
          <w:szCs w:val="16"/>
          <w:u w:val="single"/>
        </w:rPr>
        <w:t>Documentación a presentar obligatoriamente en caso de Persona jurídica</w:t>
      </w:r>
      <w:r w:rsidRPr="00CD4F19">
        <w:rPr>
          <w:rFonts w:cs="Arial"/>
          <w:sz w:val="16"/>
          <w:szCs w:val="16"/>
        </w:rPr>
        <w:t>: Copia simple de escritura de constitución de la sociedad y, en su caso, escritura de apoderamiento a favor de quien suscribe, copia simple de escritura de apoderamiento, certificado actualizado de inscripción en el Registro Mercantil, o acreditación mediante cualquier otro medio válido en derecho que deje constancia fidedigna, de acuerdo con lo establecido en el artículo 5 de la Ley 39/2015, de 1 de octubre, del Procedimiento Administrativo Común de las Administraciones Públicas.</w:t>
      </w:r>
    </w:p>
    <w:p w:rsidR="00FF4CB0" w:rsidRPr="005D0A23" w:rsidRDefault="00E53AC4" w:rsidP="00603FC6">
      <w:pPr>
        <w:pStyle w:val="Prrafodelista"/>
        <w:numPr>
          <w:ilvl w:val="0"/>
          <w:numId w:val="6"/>
        </w:numPr>
        <w:spacing w:after="80"/>
        <w:jc w:val="both"/>
        <w:rPr>
          <w:rFonts w:cs="Arial"/>
          <w:sz w:val="16"/>
          <w:szCs w:val="16"/>
        </w:rPr>
      </w:pPr>
      <w:r>
        <w:rPr>
          <w:rFonts w:cs="Arial"/>
          <w:sz w:val="16"/>
          <w:szCs w:val="16"/>
        </w:rPr>
        <w:t>Cu</w:t>
      </w:r>
      <w:r w:rsidR="00EC311C">
        <w:rPr>
          <w:rFonts w:cs="Arial"/>
          <w:sz w:val="16"/>
          <w:szCs w:val="16"/>
        </w:rPr>
        <w:t>mpliment</w:t>
      </w:r>
      <w:r w:rsidR="00FF4CB0" w:rsidRPr="005D0A23">
        <w:rPr>
          <w:rFonts w:cs="Arial"/>
          <w:sz w:val="16"/>
          <w:szCs w:val="16"/>
        </w:rPr>
        <w:t xml:space="preserve">ar sólo en el caso de </w:t>
      </w:r>
      <w:r w:rsidR="00973555" w:rsidRPr="005D0A23">
        <w:rPr>
          <w:rFonts w:cs="Arial"/>
          <w:sz w:val="16"/>
          <w:szCs w:val="16"/>
        </w:rPr>
        <w:t xml:space="preserve">centro </w:t>
      </w:r>
      <w:r w:rsidR="00973555">
        <w:rPr>
          <w:rFonts w:cs="Arial"/>
          <w:sz w:val="16"/>
          <w:szCs w:val="16"/>
        </w:rPr>
        <w:t xml:space="preserve">de almacenamiento de residuos de Plataforma logística de la distribución </w:t>
      </w:r>
      <w:r w:rsidR="00973555" w:rsidRPr="005D0A23">
        <w:rPr>
          <w:rFonts w:cs="Arial"/>
          <w:sz w:val="16"/>
          <w:szCs w:val="16"/>
        </w:rPr>
        <w:t>indicado previamente en una comunicación inicial de</w:t>
      </w:r>
      <w:r w:rsidR="00973555">
        <w:rPr>
          <w:rFonts w:cs="Arial"/>
          <w:sz w:val="16"/>
          <w:szCs w:val="16"/>
        </w:rPr>
        <w:t xml:space="preserve"> actividad de almacenamiento de residuos de Plataforma logística de la distribución como consecuencia de la logística inversa</w:t>
      </w:r>
      <w:r w:rsidR="00FF4CB0" w:rsidRPr="005D0A23">
        <w:rPr>
          <w:rFonts w:cs="Arial"/>
          <w:sz w:val="16"/>
          <w:szCs w:val="16"/>
        </w:rPr>
        <w:t>, a efectos de ampli</w:t>
      </w:r>
      <w:r w:rsidR="00973555">
        <w:rPr>
          <w:rFonts w:cs="Arial"/>
          <w:sz w:val="16"/>
          <w:szCs w:val="16"/>
        </w:rPr>
        <w:t>ación, modificación sustancial</w:t>
      </w:r>
      <w:r w:rsidR="00B65D08">
        <w:rPr>
          <w:rFonts w:cs="Arial"/>
          <w:sz w:val="16"/>
          <w:szCs w:val="16"/>
        </w:rPr>
        <w:t>, traslado</w:t>
      </w:r>
      <w:r w:rsidR="00973555">
        <w:rPr>
          <w:rFonts w:cs="Arial"/>
          <w:sz w:val="16"/>
          <w:szCs w:val="16"/>
        </w:rPr>
        <w:t xml:space="preserve"> </w:t>
      </w:r>
      <w:r w:rsidR="00FF4CB0" w:rsidRPr="005D0A23">
        <w:rPr>
          <w:rFonts w:cs="Arial"/>
          <w:sz w:val="16"/>
          <w:szCs w:val="16"/>
        </w:rPr>
        <w:t>o cese. Se puede consultar si el centro dispone de NIMA asignado</w:t>
      </w:r>
      <w:r w:rsidR="009F2962">
        <w:rPr>
          <w:rFonts w:cs="Arial"/>
          <w:sz w:val="16"/>
          <w:szCs w:val="16"/>
        </w:rPr>
        <w:t xml:space="preserve"> </w:t>
      </w:r>
      <w:r w:rsidR="00FF4CB0" w:rsidRPr="005D0A23">
        <w:rPr>
          <w:rFonts w:cs="Arial"/>
          <w:sz w:val="16"/>
          <w:szCs w:val="16"/>
        </w:rPr>
        <w:t xml:space="preserve">en la web </w:t>
      </w:r>
      <w:hyperlink r:id="rId14" w:history="1">
        <w:r w:rsidR="00FF4CB0" w:rsidRPr="0016525A">
          <w:rPr>
            <w:rFonts w:cs="Arial"/>
            <w:color w:val="0000CC"/>
            <w:sz w:val="16"/>
            <w:szCs w:val="16"/>
            <w:u w:val="single"/>
          </w:rPr>
          <w:t>https://siacan.cantabria.es</w:t>
        </w:r>
      </w:hyperlink>
      <w:r w:rsidR="00B05ECA">
        <w:rPr>
          <w:rFonts w:cs="Arial"/>
          <w:sz w:val="16"/>
          <w:szCs w:val="16"/>
        </w:rPr>
        <w:t xml:space="preserve"> , introduciendo el NIF</w:t>
      </w:r>
      <w:r w:rsidR="00FF4CB0" w:rsidRPr="005D0A23">
        <w:rPr>
          <w:rFonts w:cs="Arial"/>
          <w:sz w:val="16"/>
          <w:szCs w:val="16"/>
        </w:rPr>
        <w:t xml:space="preserve"> de la empresa.</w:t>
      </w:r>
    </w:p>
    <w:p w:rsidR="005B7C11" w:rsidRPr="009617AB" w:rsidRDefault="005B7C11" w:rsidP="0016525A">
      <w:pPr>
        <w:pStyle w:val="Prrafodelista"/>
        <w:numPr>
          <w:ilvl w:val="0"/>
          <w:numId w:val="6"/>
        </w:numPr>
        <w:spacing w:after="80"/>
        <w:jc w:val="both"/>
        <w:rPr>
          <w:rStyle w:val="Hipervnculo"/>
          <w:rFonts w:cs="Arial"/>
          <w:color w:val="auto"/>
          <w:sz w:val="16"/>
          <w:szCs w:val="16"/>
          <w:u w:val="none"/>
        </w:rPr>
      </w:pPr>
      <w:r w:rsidRPr="005D0A23">
        <w:rPr>
          <w:rFonts w:cs="Arial"/>
          <w:sz w:val="16"/>
          <w:szCs w:val="16"/>
        </w:rPr>
        <w:t xml:space="preserve">Coordenadas geográficas, definidas conforme al Real Decreto 1071/2007, de 27 de julio, por el que se regula el sistema geodésico de referencia oficial en España (BOE núm. 207, de 29 de agosto de 2007). Para la determinación de las mismas pueden utilizar el siguiente enlace: </w:t>
      </w:r>
      <w:hyperlink r:id="rId15" w:history="1">
        <w:r w:rsidR="0016525A" w:rsidRPr="000362CA">
          <w:rPr>
            <w:rStyle w:val="Hipervnculo"/>
            <w:color w:val="0000CC"/>
            <w:sz w:val="16"/>
            <w:szCs w:val="16"/>
          </w:rPr>
          <w:t>https://mapas.cantabria.es/</w:t>
        </w:r>
      </w:hyperlink>
      <w:r w:rsidR="00F70FA6">
        <w:rPr>
          <w:rStyle w:val="Hipervnculo"/>
          <w:color w:val="0000CC"/>
          <w:sz w:val="16"/>
          <w:szCs w:val="16"/>
        </w:rPr>
        <w:t xml:space="preserve"> </w:t>
      </w:r>
    </w:p>
    <w:p w:rsidR="009617AB" w:rsidRPr="00700F46" w:rsidRDefault="009617AB" w:rsidP="0016525A">
      <w:pPr>
        <w:pStyle w:val="Prrafodelista"/>
        <w:numPr>
          <w:ilvl w:val="0"/>
          <w:numId w:val="6"/>
        </w:numPr>
        <w:spacing w:after="80"/>
        <w:jc w:val="both"/>
        <w:rPr>
          <w:rStyle w:val="Hipervnculo"/>
          <w:rFonts w:cs="Arial"/>
          <w:color w:val="auto"/>
          <w:sz w:val="16"/>
          <w:szCs w:val="16"/>
          <w:u w:val="none"/>
        </w:rPr>
      </w:pPr>
      <w:r w:rsidRPr="009617AB">
        <w:rPr>
          <w:rFonts w:cs="Arial"/>
          <w:sz w:val="16"/>
          <w:szCs w:val="16"/>
        </w:rPr>
        <w:t>Capacidad máxima puntual de almacenamiento de los residuos</w:t>
      </w:r>
      <w:r>
        <w:rPr>
          <w:rFonts w:cs="Arial"/>
          <w:sz w:val="16"/>
          <w:szCs w:val="16"/>
        </w:rPr>
        <w:t xml:space="preserve">, </w:t>
      </w:r>
      <w:r w:rsidR="00B4012F">
        <w:rPr>
          <w:rFonts w:cs="Arial"/>
          <w:sz w:val="16"/>
          <w:szCs w:val="16"/>
        </w:rPr>
        <w:t>condicionada por</w:t>
      </w:r>
      <w:r>
        <w:rPr>
          <w:rFonts w:cs="Arial"/>
          <w:sz w:val="16"/>
          <w:szCs w:val="16"/>
        </w:rPr>
        <w:t xml:space="preserve"> la superficie de la Plataforma logística de la distribución destinada exclusivamente al almacenamiento de los residuos y las dimensiones del sistema de almacenamiento empleado (contenedores, jaulas, palets, </w:t>
      </w:r>
      <w:r w:rsidR="00714BBA">
        <w:rPr>
          <w:rFonts w:cs="Arial"/>
          <w:sz w:val="16"/>
          <w:szCs w:val="16"/>
        </w:rPr>
        <w:t>etc.</w:t>
      </w:r>
      <w:r>
        <w:rPr>
          <w:rFonts w:cs="Arial"/>
          <w:sz w:val="16"/>
          <w:szCs w:val="16"/>
        </w:rPr>
        <w:t>).</w:t>
      </w:r>
    </w:p>
    <w:p w:rsidR="00953B17" w:rsidRDefault="00A22855" w:rsidP="00A22855">
      <w:pPr>
        <w:pStyle w:val="Prrafodelista"/>
        <w:numPr>
          <w:ilvl w:val="0"/>
          <w:numId w:val="6"/>
        </w:numPr>
        <w:spacing w:after="80"/>
        <w:jc w:val="both"/>
        <w:rPr>
          <w:rFonts w:cs="Arial"/>
          <w:sz w:val="16"/>
          <w:szCs w:val="16"/>
        </w:rPr>
      </w:pPr>
      <w:r w:rsidRPr="005D0A23">
        <w:rPr>
          <w:rFonts w:cs="Arial"/>
          <w:sz w:val="16"/>
          <w:szCs w:val="16"/>
        </w:rPr>
        <w:t xml:space="preserve">Residuos </w:t>
      </w:r>
      <w:r w:rsidR="009116D8">
        <w:rPr>
          <w:rFonts w:cs="Arial"/>
          <w:sz w:val="16"/>
          <w:szCs w:val="16"/>
        </w:rPr>
        <w:t>procedentes de la logística inversa que se tiene previsto almacenar,</w:t>
      </w:r>
      <w:r w:rsidRPr="005D0A23">
        <w:rPr>
          <w:rFonts w:cs="Arial"/>
          <w:sz w:val="16"/>
          <w:szCs w:val="16"/>
        </w:rPr>
        <w:t xml:space="preserve"> identificados de conformidad con el artículo 6 de la Ley 7/2022, de 8 de abril, de residuos y suelos contaminados para una economía circular. La identificación y clasificación de los residuos se hará de conformidad con la lista establecida en la Decisión 2014/955/UE de la Comisión, de 18 de diciembre de 2014, por la que se modifica la Decisión 2000/532/CE, sobre la lista de residuos, de conformidad con la Directiva 2008/98/CE del Parlamento Europeo y del Consejo (DO L 370/44, de 30 de diciembre de 2014), conforme a la normativa específica de residuos que se apruebe, para incluir nuevos códigos o desagregar los anteriores, cuando sea necesario por su peculiar composición o peligrosidad.</w:t>
      </w:r>
      <w:r w:rsidR="00415875" w:rsidRPr="005D0A23">
        <w:rPr>
          <w:rFonts w:cs="Arial"/>
          <w:sz w:val="16"/>
          <w:szCs w:val="16"/>
        </w:rPr>
        <w:t xml:space="preserve"> </w:t>
      </w:r>
    </w:p>
    <w:p w:rsidR="00603FC6" w:rsidRPr="005D0A23" w:rsidRDefault="001701C0" w:rsidP="00A22855">
      <w:pPr>
        <w:pStyle w:val="Prrafodelista"/>
        <w:numPr>
          <w:ilvl w:val="0"/>
          <w:numId w:val="6"/>
        </w:numPr>
        <w:spacing w:after="80"/>
        <w:jc w:val="both"/>
        <w:rPr>
          <w:rFonts w:cs="Arial"/>
          <w:sz w:val="16"/>
          <w:szCs w:val="16"/>
        </w:rPr>
      </w:pPr>
      <w:r>
        <w:rPr>
          <w:rFonts w:cs="Arial"/>
          <w:sz w:val="16"/>
          <w:szCs w:val="16"/>
        </w:rPr>
        <w:t>Cumplimentar</w:t>
      </w:r>
      <w:r w:rsidR="00953B17">
        <w:rPr>
          <w:rFonts w:cs="Arial"/>
          <w:sz w:val="16"/>
          <w:szCs w:val="16"/>
        </w:rPr>
        <w:t xml:space="preserve"> </w:t>
      </w:r>
      <w:r w:rsidR="009F2962">
        <w:rPr>
          <w:rFonts w:cs="Arial"/>
          <w:sz w:val="16"/>
          <w:szCs w:val="16"/>
        </w:rPr>
        <w:t>en el caso de que se</w:t>
      </w:r>
      <w:r w:rsidR="008536D4">
        <w:rPr>
          <w:rFonts w:cs="Arial"/>
          <w:sz w:val="16"/>
          <w:szCs w:val="16"/>
        </w:rPr>
        <w:t xml:space="preserve"> </w:t>
      </w:r>
      <w:r w:rsidR="009F2962">
        <w:rPr>
          <w:rFonts w:cs="Arial"/>
          <w:sz w:val="16"/>
          <w:szCs w:val="16"/>
        </w:rPr>
        <w:t>almacene</w:t>
      </w:r>
      <w:r w:rsidR="00E53AC4">
        <w:rPr>
          <w:rFonts w:cs="Arial"/>
          <w:sz w:val="16"/>
          <w:szCs w:val="16"/>
        </w:rPr>
        <w:t xml:space="preserve">n </w:t>
      </w:r>
      <w:r w:rsidR="008536D4">
        <w:rPr>
          <w:rFonts w:cs="Arial"/>
          <w:sz w:val="16"/>
          <w:szCs w:val="16"/>
        </w:rPr>
        <w:t>residuos de aparatos eléctricos o electrónicos (RAEE)</w:t>
      </w:r>
      <w:r w:rsidR="00953B17">
        <w:rPr>
          <w:rFonts w:cs="Arial"/>
          <w:sz w:val="16"/>
          <w:szCs w:val="16"/>
        </w:rPr>
        <w:t xml:space="preserve"> proc</w:t>
      </w:r>
      <w:r w:rsidR="009F2962">
        <w:rPr>
          <w:rFonts w:cs="Arial"/>
          <w:sz w:val="16"/>
          <w:szCs w:val="16"/>
        </w:rPr>
        <w:t>edentes de la logística inversa. S</w:t>
      </w:r>
      <w:r w:rsidR="008536D4">
        <w:rPr>
          <w:rFonts w:cs="Arial"/>
          <w:sz w:val="16"/>
          <w:szCs w:val="16"/>
        </w:rPr>
        <w:t xml:space="preserve">e deberán codificar </w:t>
      </w:r>
      <w:r w:rsidR="008536D4" w:rsidRPr="008536D4">
        <w:rPr>
          <w:rFonts w:cs="Arial"/>
          <w:b/>
          <w:sz w:val="16"/>
          <w:szCs w:val="16"/>
        </w:rPr>
        <w:t>utilizando el código combinado LER-RAEE</w:t>
      </w:r>
      <w:r w:rsidR="00953B17">
        <w:rPr>
          <w:rFonts w:cs="Arial"/>
          <w:b/>
          <w:sz w:val="16"/>
          <w:szCs w:val="16"/>
        </w:rPr>
        <w:t xml:space="preserve"> y la fracción de recogida/grupo de tratamiento</w:t>
      </w:r>
      <w:r w:rsidR="008536D4" w:rsidRPr="008536D4">
        <w:rPr>
          <w:rFonts w:cs="Arial"/>
          <w:sz w:val="16"/>
          <w:szCs w:val="16"/>
        </w:rPr>
        <w:t xml:space="preserve"> que se recoge</w:t>
      </w:r>
      <w:r w:rsidR="00953B17">
        <w:rPr>
          <w:rFonts w:cs="Arial"/>
          <w:sz w:val="16"/>
          <w:szCs w:val="16"/>
        </w:rPr>
        <w:t>n</w:t>
      </w:r>
      <w:r w:rsidR="008536D4" w:rsidRPr="008536D4">
        <w:rPr>
          <w:rFonts w:cs="Arial"/>
          <w:sz w:val="16"/>
          <w:szCs w:val="16"/>
        </w:rPr>
        <w:t xml:space="preserve"> en la tabla 1 del anexo VIII del Real Decreto 110/2015, de 20 de febrero, sobre residuos de aparatos eléctricos y electrónicos (BOE núm. 45, de 21 de febrero de 2015)</w:t>
      </w:r>
      <w:r w:rsidR="00A95227">
        <w:rPr>
          <w:rFonts w:cs="Arial"/>
          <w:sz w:val="16"/>
          <w:szCs w:val="16"/>
        </w:rPr>
        <w:t>.</w:t>
      </w:r>
    </w:p>
    <w:p w:rsidR="00E349C7" w:rsidRDefault="00E349C7" w:rsidP="000B514B">
      <w:pPr>
        <w:spacing w:after="80"/>
        <w:jc w:val="center"/>
        <w:rPr>
          <w:rFonts w:cs="Arial"/>
          <w:b/>
          <w:sz w:val="18"/>
          <w:szCs w:val="18"/>
        </w:rPr>
      </w:pPr>
    </w:p>
    <w:p w:rsidR="000B514B" w:rsidRPr="00D34C84" w:rsidRDefault="000B514B" w:rsidP="000B514B">
      <w:pPr>
        <w:spacing w:after="80"/>
        <w:jc w:val="center"/>
        <w:rPr>
          <w:rFonts w:cs="Arial"/>
          <w:b/>
          <w:sz w:val="18"/>
          <w:szCs w:val="18"/>
        </w:rPr>
      </w:pPr>
      <w:r w:rsidRPr="00D34C84">
        <w:rPr>
          <w:rFonts w:cs="Arial"/>
          <w:b/>
          <w:sz w:val="18"/>
          <w:szCs w:val="18"/>
        </w:rPr>
        <w:t>CUMPLIMIENTO DE OBLIGACIONES DE</w:t>
      </w:r>
      <w:r w:rsidR="00A667BA">
        <w:rPr>
          <w:rFonts w:cs="Arial"/>
          <w:b/>
          <w:sz w:val="18"/>
          <w:szCs w:val="18"/>
        </w:rPr>
        <w:t xml:space="preserve"> </w:t>
      </w:r>
      <w:r w:rsidRPr="00D34C84">
        <w:rPr>
          <w:rFonts w:cs="Arial"/>
          <w:b/>
          <w:sz w:val="18"/>
          <w:szCs w:val="18"/>
        </w:rPr>
        <w:t>L</w:t>
      </w:r>
      <w:r w:rsidR="00A667BA">
        <w:rPr>
          <w:rFonts w:cs="Arial"/>
          <w:b/>
          <w:sz w:val="18"/>
          <w:szCs w:val="18"/>
        </w:rPr>
        <w:t>A</w:t>
      </w:r>
      <w:r w:rsidRPr="00D34C84">
        <w:rPr>
          <w:rFonts w:cs="Arial"/>
          <w:b/>
          <w:sz w:val="18"/>
          <w:szCs w:val="18"/>
        </w:rPr>
        <w:t xml:space="preserve"> </w:t>
      </w:r>
      <w:r w:rsidR="00A667BA">
        <w:rPr>
          <w:rFonts w:cs="Arial"/>
          <w:b/>
          <w:sz w:val="18"/>
          <w:szCs w:val="18"/>
        </w:rPr>
        <w:t>PLATAFORMA LOGÍSTICA DE DISTRIBUCIÓN</w:t>
      </w:r>
    </w:p>
    <w:p w:rsidR="000B514B" w:rsidRPr="00DB326F" w:rsidRDefault="000B514B" w:rsidP="000B514B">
      <w:pPr>
        <w:spacing w:after="80"/>
        <w:jc w:val="both"/>
        <w:rPr>
          <w:rFonts w:cs="Arial"/>
          <w:sz w:val="16"/>
          <w:szCs w:val="16"/>
        </w:rPr>
      </w:pPr>
      <w:r w:rsidRPr="00DB326F">
        <w:rPr>
          <w:rFonts w:cs="Arial"/>
          <w:sz w:val="16"/>
          <w:szCs w:val="16"/>
        </w:rPr>
        <w:t xml:space="preserve">La presentación de esta comunicación, permite, con carácter general, el ejercicio de la actividad comunicada desde el día de su presentación. </w:t>
      </w:r>
      <w:r w:rsidRPr="001C3A0F">
        <w:rPr>
          <w:rFonts w:cs="Arial"/>
          <w:b/>
          <w:sz w:val="16"/>
          <w:szCs w:val="16"/>
        </w:rPr>
        <w:t>Determinará la imposibilidad de continuar con el ejercicio de dicha actividad la inexactitud, falsedad u omisión de los datos que figuran en la comunicación o la documentación que se acompañe.</w:t>
      </w:r>
    </w:p>
    <w:p w:rsidR="000B514B" w:rsidRPr="00DB326F" w:rsidRDefault="000B514B" w:rsidP="000B514B">
      <w:pPr>
        <w:spacing w:after="80"/>
        <w:jc w:val="both"/>
        <w:rPr>
          <w:rFonts w:cs="Arial"/>
          <w:sz w:val="16"/>
          <w:szCs w:val="16"/>
        </w:rPr>
      </w:pPr>
      <w:r w:rsidRPr="00DB326F">
        <w:rPr>
          <w:rFonts w:cs="Arial"/>
          <w:sz w:val="16"/>
          <w:szCs w:val="16"/>
        </w:rPr>
        <w:t xml:space="preserve">Sin perjuicio de las facultades de comprobación, control e inspección de la Administración competente, </w:t>
      </w:r>
      <w:r w:rsidRPr="00270FCE">
        <w:rPr>
          <w:rFonts w:cs="Arial"/>
          <w:b/>
          <w:sz w:val="16"/>
          <w:szCs w:val="16"/>
        </w:rPr>
        <w:t>la presentación de la comunicación implica el cumplimiento de las obligaciones establecidas en la Ley 7/2022</w:t>
      </w:r>
      <w:r w:rsidRPr="00DB326F">
        <w:rPr>
          <w:rFonts w:cs="Arial"/>
          <w:sz w:val="16"/>
          <w:szCs w:val="16"/>
        </w:rPr>
        <w:t xml:space="preserve">, </w:t>
      </w:r>
      <w:r w:rsidRPr="007E7E19">
        <w:rPr>
          <w:rFonts w:cs="Arial"/>
          <w:b/>
          <w:sz w:val="16"/>
          <w:szCs w:val="16"/>
        </w:rPr>
        <w:t>de 8 de abril, de residuos y suelos contaminados para una economía circular</w:t>
      </w:r>
      <w:r w:rsidRPr="00DB326F">
        <w:rPr>
          <w:rFonts w:cs="Arial"/>
          <w:sz w:val="16"/>
          <w:szCs w:val="16"/>
        </w:rPr>
        <w:t>, así como en el resto de normas</w:t>
      </w:r>
      <w:r>
        <w:rPr>
          <w:rFonts w:cs="Arial"/>
          <w:sz w:val="16"/>
          <w:szCs w:val="16"/>
        </w:rPr>
        <w:t xml:space="preserve"> de</w:t>
      </w:r>
      <w:r w:rsidRPr="00DB326F">
        <w:rPr>
          <w:rFonts w:cs="Arial"/>
          <w:sz w:val="16"/>
          <w:szCs w:val="16"/>
        </w:rPr>
        <w:t xml:space="preserve"> desarrollo</w:t>
      </w:r>
      <w:r>
        <w:rPr>
          <w:rFonts w:cs="Arial"/>
          <w:sz w:val="16"/>
          <w:szCs w:val="16"/>
        </w:rPr>
        <w:t xml:space="preserve"> en materia de residuos</w:t>
      </w:r>
      <w:r w:rsidRPr="00DB326F">
        <w:rPr>
          <w:rFonts w:cs="Arial"/>
          <w:sz w:val="16"/>
          <w:szCs w:val="16"/>
        </w:rPr>
        <w:t xml:space="preserve">. </w:t>
      </w:r>
      <w:r w:rsidRPr="00270FCE">
        <w:rPr>
          <w:rFonts w:cs="Arial"/>
          <w:b/>
          <w:sz w:val="16"/>
          <w:szCs w:val="16"/>
        </w:rPr>
        <w:t>En particular:</w:t>
      </w:r>
    </w:p>
    <w:p w:rsidR="000B514B" w:rsidRDefault="000B514B" w:rsidP="000B514B">
      <w:pPr>
        <w:pStyle w:val="Prrafodelista"/>
        <w:numPr>
          <w:ilvl w:val="0"/>
          <w:numId w:val="16"/>
        </w:numPr>
        <w:spacing w:after="80"/>
        <w:jc w:val="both"/>
        <w:rPr>
          <w:rFonts w:cs="Arial"/>
          <w:sz w:val="16"/>
          <w:szCs w:val="16"/>
        </w:rPr>
      </w:pPr>
      <w:r>
        <w:rPr>
          <w:rFonts w:cs="Arial"/>
          <w:sz w:val="16"/>
          <w:szCs w:val="16"/>
        </w:rPr>
        <w:t>A</w:t>
      </w:r>
      <w:r w:rsidRPr="00603FC6">
        <w:rPr>
          <w:rFonts w:cs="Arial"/>
          <w:sz w:val="16"/>
          <w:szCs w:val="16"/>
        </w:rPr>
        <w:t>segurar el tratamiento adecuado de los residuos</w:t>
      </w:r>
      <w:r>
        <w:rPr>
          <w:rFonts w:cs="Arial"/>
          <w:sz w:val="16"/>
          <w:szCs w:val="16"/>
        </w:rPr>
        <w:t>, de conformidad con los principios establecidos en los artículos 7 y 8, mediante alguna</w:t>
      </w:r>
      <w:r w:rsidRPr="00603FC6">
        <w:rPr>
          <w:rFonts w:cs="Arial"/>
          <w:sz w:val="16"/>
          <w:szCs w:val="16"/>
        </w:rPr>
        <w:t xml:space="preserve"> </w:t>
      </w:r>
      <w:r>
        <w:rPr>
          <w:rFonts w:cs="Arial"/>
          <w:sz w:val="16"/>
          <w:szCs w:val="16"/>
        </w:rPr>
        <w:t>de las opciones establecidas</w:t>
      </w:r>
      <w:r w:rsidRPr="00603FC6">
        <w:rPr>
          <w:rFonts w:cs="Arial"/>
          <w:sz w:val="16"/>
          <w:szCs w:val="16"/>
        </w:rPr>
        <w:t xml:space="preserve"> en el artículo 20 de la Ley 7/2022, de 8 de abril, de residuos y suelos contaminados para una economía circular, debiendo acreditarse documentalmente dichas operaciones.</w:t>
      </w:r>
    </w:p>
    <w:p w:rsidR="000B514B" w:rsidRDefault="000B514B" w:rsidP="000B514B">
      <w:pPr>
        <w:pStyle w:val="Prrafodelista"/>
        <w:numPr>
          <w:ilvl w:val="0"/>
          <w:numId w:val="16"/>
        </w:numPr>
        <w:spacing w:after="80"/>
        <w:jc w:val="both"/>
        <w:rPr>
          <w:rFonts w:cs="Arial"/>
          <w:sz w:val="16"/>
          <w:szCs w:val="16"/>
        </w:rPr>
      </w:pPr>
      <w:r>
        <w:rPr>
          <w:rFonts w:cs="Arial"/>
          <w:sz w:val="16"/>
          <w:szCs w:val="16"/>
        </w:rPr>
        <w:t>I</w:t>
      </w:r>
      <w:r w:rsidRPr="00A42F59">
        <w:rPr>
          <w:rFonts w:cs="Arial"/>
          <w:sz w:val="16"/>
          <w:szCs w:val="16"/>
        </w:rPr>
        <w:t>dentificar los residuos, antes de la entrega para su gestión, conforme a lo establecido en el artículo 6</w:t>
      </w:r>
      <w:r w:rsidR="00C129E3" w:rsidRPr="00C129E3">
        <w:rPr>
          <w:rFonts w:cs="Arial"/>
          <w:sz w:val="16"/>
          <w:szCs w:val="16"/>
        </w:rPr>
        <w:t xml:space="preserve"> </w:t>
      </w:r>
      <w:r w:rsidR="00C129E3" w:rsidRPr="00603FC6">
        <w:rPr>
          <w:rFonts w:cs="Arial"/>
          <w:sz w:val="16"/>
          <w:szCs w:val="16"/>
        </w:rPr>
        <w:t>de la Ley 7/2022, de 8 de abril, de residuos y suelos contaminados para una economía circular</w:t>
      </w:r>
      <w:r w:rsidRPr="00A42F59">
        <w:rPr>
          <w:rFonts w:cs="Arial"/>
          <w:sz w:val="16"/>
          <w:szCs w:val="16"/>
        </w:rPr>
        <w:t xml:space="preserve"> y, en el caso de que sean residuos </w:t>
      </w:r>
      <w:r w:rsidR="001601CE">
        <w:rPr>
          <w:rFonts w:cs="Arial"/>
          <w:sz w:val="16"/>
          <w:szCs w:val="16"/>
        </w:rPr>
        <w:t>de aparatos eléctricos y electrónicos</w:t>
      </w:r>
      <w:r w:rsidR="001601CE" w:rsidRPr="001601CE">
        <w:rPr>
          <w:rFonts w:cs="Arial"/>
          <w:b/>
          <w:sz w:val="16"/>
          <w:szCs w:val="16"/>
        </w:rPr>
        <w:t xml:space="preserve"> </w:t>
      </w:r>
      <w:r w:rsidR="001601CE" w:rsidRPr="001601CE">
        <w:rPr>
          <w:rFonts w:cs="Arial"/>
          <w:sz w:val="16"/>
          <w:szCs w:val="16"/>
        </w:rPr>
        <w:t>utilizando el código combinado LER-RAEE</w:t>
      </w:r>
      <w:r w:rsidR="001601CE" w:rsidRPr="008536D4">
        <w:rPr>
          <w:rFonts w:cs="Arial"/>
          <w:sz w:val="16"/>
          <w:szCs w:val="16"/>
        </w:rPr>
        <w:t xml:space="preserve"> que se recoge en la tabla 1 del anexo VIII del Real Decreto 110/2015, de 20 de febrero, sobre residuos de aparatos eléctricos y electrónicos</w:t>
      </w:r>
      <w:r w:rsidRPr="00A42F59">
        <w:rPr>
          <w:rFonts w:cs="Arial"/>
          <w:sz w:val="16"/>
          <w:szCs w:val="16"/>
        </w:rPr>
        <w:t>.</w:t>
      </w:r>
    </w:p>
    <w:p w:rsidR="000B514B" w:rsidRDefault="000B514B" w:rsidP="000B514B">
      <w:pPr>
        <w:pStyle w:val="Prrafodelista"/>
        <w:numPr>
          <w:ilvl w:val="0"/>
          <w:numId w:val="16"/>
        </w:numPr>
        <w:spacing w:after="80"/>
        <w:jc w:val="both"/>
        <w:rPr>
          <w:rFonts w:cs="Arial"/>
          <w:sz w:val="16"/>
          <w:szCs w:val="16"/>
        </w:rPr>
      </w:pPr>
      <w:r>
        <w:rPr>
          <w:rFonts w:cs="Arial"/>
          <w:sz w:val="16"/>
          <w:szCs w:val="16"/>
        </w:rPr>
        <w:t>S</w:t>
      </w:r>
      <w:r w:rsidRPr="00055F70">
        <w:rPr>
          <w:rFonts w:cs="Arial"/>
          <w:sz w:val="16"/>
          <w:szCs w:val="16"/>
        </w:rPr>
        <w:t>uministrar a las empresas autorizadas para llevar a cabo la gestión de residuos la información necesaria para su adecuado tratamiento, incluyendo la establecida en el apartado anterior.</w:t>
      </w:r>
    </w:p>
    <w:p w:rsidR="000B514B" w:rsidRDefault="000B514B" w:rsidP="000B514B">
      <w:pPr>
        <w:pStyle w:val="Prrafodelista"/>
        <w:numPr>
          <w:ilvl w:val="0"/>
          <w:numId w:val="16"/>
        </w:numPr>
        <w:spacing w:after="80"/>
        <w:jc w:val="both"/>
        <w:rPr>
          <w:rFonts w:cs="Arial"/>
          <w:sz w:val="16"/>
          <w:szCs w:val="16"/>
        </w:rPr>
      </w:pPr>
      <w:r w:rsidRPr="00FD2359">
        <w:rPr>
          <w:rFonts w:cs="Arial"/>
          <w:sz w:val="16"/>
          <w:szCs w:val="16"/>
        </w:rPr>
        <w:t>Informar inmediatamente a la administración ambiental competente en caso de desaparición, pérdida o escape de residuos peligrosos o de aquellos que por su naturaleza o cantidad puedan dañar el medio ambiente.</w:t>
      </w:r>
    </w:p>
    <w:p w:rsidR="000B514B" w:rsidRDefault="000B514B" w:rsidP="000B514B">
      <w:pPr>
        <w:pStyle w:val="Prrafodelista"/>
        <w:numPr>
          <w:ilvl w:val="0"/>
          <w:numId w:val="16"/>
        </w:numPr>
        <w:spacing w:after="80"/>
        <w:jc w:val="both"/>
        <w:rPr>
          <w:rFonts w:cs="Arial"/>
          <w:sz w:val="16"/>
          <w:szCs w:val="16"/>
        </w:rPr>
      </w:pPr>
      <w:r>
        <w:rPr>
          <w:rFonts w:cs="Arial"/>
          <w:sz w:val="16"/>
          <w:szCs w:val="16"/>
        </w:rPr>
        <w:t>C</w:t>
      </w:r>
      <w:r w:rsidRPr="00603FC6">
        <w:rPr>
          <w:rFonts w:cs="Arial"/>
          <w:sz w:val="16"/>
          <w:szCs w:val="16"/>
        </w:rPr>
        <w:t>umplir las obligaciones establecidas respecto al almacenamiento, mezcla, envasado y etiquetado de residuos establecidas en el artículo 21 de la Ley 7/2022, de 8 de abril, de residuos y suelos contaminados para una economía circular.</w:t>
      </w:r>
    </w:p>
    <w:p w:rsidR="000B514B" w:rsidRDefault="000B514B" w:rsidP="000B514B">
      <w:pPr>
        <w:pStyle w:val="Prrafodelista"/>
        <w:numPr>
          <w:ilvl w:val="0"/>
          <w:numId w:val="16"/>
        </w:numPr>
        <w:spacing w:after="80"/>
        <w:jc w:val="both"/>
        <w:rPr>
          <w:rFonts w:cs="Arial"/>
          <w:sz w:val="16"/>
          <w:szCs w:val="16"/>
        </w:rPr>
      </w:pPr>
      <w:r w:rsidRPr="00603FC6">
        <w:rPr>
          <w:rFonts w:cs="Arial"/>
          <w:sz w:val="16"/>
          <w:szCs w:val="16"/>
        </w:rPr>
        <w:lastRenderedPageBreak/>
        <w:t>En lo que respecta al</w:t>
      </w:r>
      <w:r>
        <w:rPr>
          <w:rFonts w:cs="Arial"/>
          <w:sz w:val="16"/>
          <w:szCs w:val="16"/>
        </w:rPr>
        <w:t xml:space="preserve"> traslado de residuos,</w:t>
      </w:r>
      <w:r w:rsidRPr="00603FC6">
        <w:rPr>
          <w:rFonts w:cs="Arial"/>
          <w:sz w:val="16"/>
          <w:szCs w:val="16"/>
        </w:rPr>
        <w:t xml:space="preserve"> estar a lo dispuesto en los artículos 31 y 32 de la Ley 7/2022, de 8 de abril, de residuos y suelos contaminados para una economía circular, y en el Real Decreto 553/2020, de 2 de junio, por el que se regula el traslado de residuos en el interior del territorio del Estado.</w:t>
      </w:r>
    </w:p>
    <w:p w:rsidR="00575D82" w:rsidRDefault="00575D82" w:rsidP="00575D82">
      <w:pPr>
        <w:pStyle w:val="Prrafodelista"/>
        <w:numPr>
          <w:ilvl w:val="0"/>
          <w:numId w:val="16"/>
        </w:numPr>
        <w:spacing w:after="80"/>
        <w:jc w:val="both"/>
        <w:rPr>
          <w:rFonts w:cs="Arial"/>
          <w:sz w:val="16"/>
          <w:szCs w:val="16"/>
        </w:rPr>
      </w:pPr>
      <w:r>
        <w:rPr>
          <w:rFonts w:cs="Arial"/>
          <w:sz w:val="16"/>
          <w:szCs w:val="16"/>
        </w:rPr>
        <w:t>D</w:t>
      </w:r>
      <w:r w:rsidRPr="00603FC6">
        <w:rPr>
          <w:rFonts w:cs="Arial"/>
          <w:sz w:val="16"/>
          <w:szCs w:val="16"/>
        </w:rPr>
        <w:t>isponer de un archivo electrónico con el contenido del artículo 64 de la Ley 7/2022, de 8 de abril, de residuos y suelos contaminados para una economía circular, se guardará la información del archivo cronológico durante, al menos, cinco años y estará a disposición de las autoridades competentes a efectos de inspección y control.</w:t>
      </w:r>
    </w:p>
    <w:p w:rsidR="00B20F26" w:rsidRDefault="00B20F26" w:rsidP="000B514B">
      <w:pPr>
        <w:pStyle w:val="Prrafodelista"/>
        <w:numPr>
          <w:ilvl w:val="0"/>
          <w:numId w:val="16"/>
        </w:numPr>
        <w:spacing w:after="80"/>
        <w:jc w:val="both"/>
        <w:rPr>
          <w:rFonts w:cs="Arial"/>
          <w:sz w:val="16"/>
          <w:szCs w:val="16"/>
        </w:rPr>
      </w:pPr>
      <w:r>
        <w:rPr>
          <w:rFonts w:cs="Arial"/>
          <w:sz w:val="16"/>
          <w:szCs w:val="16"/>
        </w:rPr>
        <w:t>En el caso de almacenar RAEE</w:t>
      </w:r>
      <w:r w:rsidR="00540699">
        <w:rPr>
          <w:rFonts w:cs="Arial"/>
          <w:sz w:val="16"/>
          <w:szCs w:val="16"/>
        </w:rPr>
        <w:t xml:space="preserve"> procedentes de la logística inversa,</w:t>
      </w:r>
      <w:r>
        <w:rPr>
          <w:rFonts w:cs="Arial"/>
          <w:sz w:val="16"/>
          <w:szCs w:val="16"/>
        </w:rPr>
        <w:t xml:space="preserve"> deberán cumplir todas las obligaciones establecidas en el </w:t>
      </w:r>
      <w:r w:rsidRPr="008536D4">
        <w:rPr>
          <w:rFonts w:cs="Arial"/>
          <w:sz w:val="16"/>
          <w:szCs w:val="16"/>
        </w:rPr>
        <w:t>Real Decreto 110/2015, de 20 de febrero, sobre residuos de aparatos eléctricos y electrónicos</w:t>
      </w:r>
      <w:r>
        <w:rPr>
          <w:rFonts w:cs="Arial"/>
          <w:sz w:val="16"/>
          <w:szCs w:val="16"/>
        </w:rPr>
        <w:t>, y en particular:</w:t>
      </w:r>
    </w:p>
    <w:p w:rsidR="00B20F26" w:rsidRDefault="00B20F26" w:rsidP="00B20F26">
      <w:pPr>
        <w:pStyle w:val="Prrafodelista"/>
        <w:numPr>
          <w:ilvl w:val="0"/>
          <w:numId w:val="32"/>
        </w:numPr>
        <w:spacing w:after="80"/>
        <w:jc w:val="both"/>
        <w:rPr>
          <w:rFonts w:cs="Arial"/>
          <w:sz w:val="16"/>
          <w:szCs w:val="16"/>
        </w:rPr>
      </w:pPr>
      <w:r>
        <w:rPr>
          <w:rFonts w:cs="Arial"/>
          <w:sz w:val="16"/>
          <w:szCs w:val="16"/>
        </w:rPr>
        <w:t xml:space="preserve">Requisitos de almacenamiento establecidos en el Anexo VIII.1 (art. </w:t>
      </w:r>
      <w:r w:rsidR="0091313D">
        <w:rPr>
          <w:rFonts w:cs="Arial"/>
          <w:sz w:val="16"/>
          <w:szCs w:val="16"/>
        </w:rPr>
        <w:t>37.2)</w:t>
      </w:r>
    </w:p>
    <w:p w:rsidR="00B20F26" w:rsidRDefault="00B20F26" w:rsidP="00B20F26">
      <w:pPr>
        <w:pStyle w:val="Prrafodelista"/>
        <w:numPr>
          <w:ilvl w:val="0"/>
          <w:numId w:val="32"/>
        </w:numPr>
        <w:spacing w:after="80"/>
        <w:jc w:val="both"/>
        <w:rPr>
          <w:rFonts w:cs="Arial"/>
          <w:sz w:val="16"/>
          <w:szCs w:val="16"/>
        </w:rPr>
      </w:pPr>
      <w:r>
        <w:rPr>
          <w:rFonts w:cs="Arial"/>
          <w:sz w:val="16"/>
          <w:szCs w:val="16"/>
        </w:rPr>
        <w:t>Suscribir acuerdos que incluyan la preparación para la reutilización (art. 18.3)</w:t>
      </w:r>
    </w:p>
    <w:p w:rsidR="00BC091D" w:rsidRDefault="00BC091D" w:rsidP="00B20F26">
      <w:pPr>
        <w:pStyle w:val="Prrafodelista"/>
        <w:numPr>
          <w:ilvl w:val="0"/>
          <w:numId w:val="32"/>
        </w:numPr>
        <w:spacing w:after="80"/>
        <w:jc w:val="both"/>
        <w:rPr>
          <w:rFonts w:cs="Arial"/>
          <w:sz w:val="16"/>
          <w:szCs w:val="16"/>
        </w:rPr>
      </w:pPr>
      <w:r w:rsidRPr="00BC091D">
        <w:rPr>
          <w:rFonts w:cs="Arial"/>
          <w:sz w:val="16"/>
          <w:szCs w:val="16"/>
        </w:rPr>
        <w:t>La recogida de los RAEE se realizará según lo dispuesto en el artículo 17 y</w:t>
      </w:r>
      <w:r>
        <w:rPr>
          <w:rFonts w:cs="Arial"/>
          <w:sz w:val="16"/>
          <w:szCs w:val="16"/>
        </w:rPr>
        <w:t xml:space="preserve"> en</w:t>
      </w:r>
      <w:r w:rsidRPr="00BC091D">
        <w:rPr>
          <w:rFonts w:cs="Arial"/>
          <w:sz w:val="16"/>
          <w:szCs w:val="16"/>
        </w:rPr>
        <w:t xml:space="preserve"> el anexo VII</w:t>
      </w:r>
      <w:r>
        <w:rPr>
          <w:rFonts w:cs="Arial"/>
          <w:sz w:val="16"/>
          <w:szCs w:val="16"/>
        </w:rPr>
        <w:t>.</w:t>
      </w:r>
    </w:p>
    <w:p w:rsidR="00575D82" w:rsidRDefault="00575D82" w:rsidP="00575D82">
      <w:pPr>
        <w:pStyle w:val="Prrafodelista"/>
        <w:numPr>
          <w:ilvl w:val="0"/>
          <w:numId w:val="32"/>
        </w:numPr>
        <w:spacing w:after="80"/>
        <w:jc w:val="both"/>
        <w:rPr>
          <w:rFonts w:cs="Arial"/>
          <w:sz w:val="16"/>
          <w:szCs w:val="16"/>
        </w:rPr>
      </w:pPr>
      <w:r w:rsidRPr="00575D82">
        <w:rPr>
          <w:rFonts w:cs="Arial"/>
          <w:sz w:val="16"/>
          <w:szCs w:val="16"/>
        </w:rPr>
        <w:t xml:space="preserve">La información del archivo cronológico </w:t>
      </w:r>
      <w:r>
        <w:rPr>
          <w:rFonts w:cs="Arial"/>
          <w:sz w:val="16"/>
          <w:szCs w:val="16"/>
        </w:rPr>
        <w:t>será la prevista en el anexo</w:t>
      </w:r>
      <w:r w:rsidRPr="00575D82">
        <w:rPr>
          <w:rFonts w:cs="Arial"/>
          <w:sz w:val="16"/>
          <w:szCs w:val="16"/>
        </w:rPr>
        <w:t xml:space="preserve"> XI</w:t>
      </w:r>
      <w:r>
        <w:rPr>
          <w:rFonts w:cs="Arial"/>
          <w:sz w:val="16"/>
          <w:szCs w:val="16"/>
        </w:rPr>
        <w:t>.B</w:t>
      </w:r>
    </w:p>
    <w:p w:rsidR="000B514B" w:rsidRDefault="000B514B" w:rsidP="000B514B">
      <w:pPr>
        <w:pStyle w:val="Prrafodelista"/>
        <w:numPr>
          <w:ilvl w:val="0"/>
          <w:numId w:val="16"/>
        </w:numPr>
        <w:spacing w:after="80"/>
        <w:jc w:val="both"/>
        <w:rPr>
          <w:rFonts w:cs="Arial"/>
          <w:sz w:val="16"/>
          <w:szCs w:val="16"/>
        </w:rPr>
      </w:pPr>
      <w:r>
        <w:rPr>
          <w:rFonts w:cs="Arial"/>
          <w:sz w:val="16"/>
          <w:szCs w:val="16"/>
        </w:rPr>
        <w:t>P</w:t>
      </w:r>
      <w:r w:rsidRPr="00AA278B">
        <w:rPr>
          <w:rFonts w:cs="Arial"/>
          <w:sz w:val="16"/>
          <w:szCs w:val="16"/>
        </w:rPr>
        <w:t>resentar una declaración responsable ante la comunidad autónoma donde estén ubicadas cuando cesen su actividad, a efectos de dar de baja la comunicación en el registro regulado en el artículo 63</w:t>
      </w:r>
      <w:r w:rsidR="00102B6D">
        <w:rPr>
          <w:rFonts w:cs="Arial"/>
          <w:sz w:val="16"/>
          <w:szCs w:val="16"/>
        </w:rPr>
        <w:t xml:space="preserve"> (Apartado J</w:t>
      </w:r>
      <w:r w:rsidR="00177771">
        <w:rPr>
          <w:rFonts w:cs="Arial"/>
          <w:sz w:val="16"/>
          <w:szCs w:val="16"/>
        </w:rPr>
        <w:t xml:space="preserve"> de esta comunicación)</w:t>
      </w:r>
      <w:r w:rsidRPr="00AA278B">
        <w:rPr>
          <w:rFonts w:cs="Arial"/>
          <w:sz w:val="16"/>
          <w:szCs w:val="16"/>
        </w:rPr>
        <w:t>.</w:t>
      </w:r>
    </w:p>
    <w:p w:rsidR="000B514B" w:rsidRDefault="000B514B" w:rsidP="000B514B">
      <w:pPr>
        <w:spacing w:after="80"/>
        <w:jc w:val="both"/>
        <w:rPr>
          <w:rFonts w:cs="Arial"/>
          <w:sz w:val="16"/>
          <w:szCs w:val="16"/>
        </w:rPr>
      </w:pPr>
      <w:r>
        <w:rPr>
          <w:rFonts w:cs="Arial"/>
          <w:sz w:val="16"/>
          <w:szCs w:val="16"/>
        </w:rPr>
        <w:t>L</w:t>
      </w:r>
      <w:r w:rsidRPr="00DB326F">
        <w:rPr>
          <w:rFonts w:cs="Arial"/>
          <w:sz w:val="16"/>
          <w:szCs w:val="16"/>
        </w:rPr>
        <w:t>a información contenida en la comunicación se registrará por la Comunidad Autónoma de Cantabria en el Sistema de Información Ambiental de Cantabria SIACAN (https://siacan.cantabria.es) y se incorporará al Registro de producción y gestión de residuos que será compartido y único en todo el territorio nacional, conforme a lo establecido en el artículo 63 de la Ley 7/2022, de 8 de abril, de residuos y suelos contaminados para una economía circular.</w:t>
      </w:r>
      <w:r>
        <w:rPr>
          <w:rFonts w:cs="Arial"/>
          <w:sz w:val="16"/>
          <w:szCs w:val="16"/>
        </w:rPr>
        <w:t xml:space="preserve"> </w:t>
      </w:r>
      <w:r w:rsidRPr="00F37EAA">
        <w:rPr>
          <w:rFonts w:cs="Arial"/>
          <w:sz w:val="16"/>
          <w:szCs w:val="16"/>
        </w:rPr>
        <w:t xml:space="preserve">A los efectos de esta ley, las personas físicas o jurídicas cuya </w:t>
      </w:r>
      <w:r>
        <w:rPr>
          <w:rFonts w:cs="Arial"/>
          <w:sz w:val="16"/>
          <w:szCs w:val="16"/>
        </w:rPr>
        <w:t>comunicación</w:t>
      </w:r>
      <w:r w:rsidRPr="00F37EAA">
        <w:rPr>
          <w:rFonts w:cs="Arial"/>
          <w:sz w:val="16"/>
          <w:szCs w:val="16"/>
        </w:rPr>
        <w:t xml:space="preserve"> esté inscrita en el registro autonómico tendrán la consideración de entidades o empresas registradas</w:t>
      </w:r>
      <w:r w:rsidRPr="00F92726">
        <w:rPr>
          <w:rFonts w:cs="Arial"/>
          <w:sz w:val="16"/>
          <w:szCs w:val="16"/>
        </w:rPr>
        <w:t>.</w:t>
      </w:r>
    </w:p>
    <w:p w:rsidR="00DB326F" w:rsidRPr="00BA7392" w:rsidRDefault="00DB326F" w:rsidP="00BA7392"/>
    <w:sectPr w:rsidR="00DB326F" w:rsidRPr="00BA7392" w:rsidSect="003A32D2">
      <w:headerReference w:type="even" r:id="rId16"/>
      <w:headerReference w:type="first" r:id="rId17"/>
      <w:pgSz w:w="11906" w:h="16838" w:code="9"/>
      <w:pgMar w:top="851" w:right="851" w:bottom="851" w:left="851" w:header="851"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6F01" w:rsidRDefault="00F36F01">
      <w:r>
        <w:separator/>
      </w:r>
    </w:p>
  </w:endnote>
  <w:endnote w:type="continuationSeparator" w:id="0">
    <w:p w:rsidR="00F36F01" w:rsidRDefault="00F36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6F01" w:rsidRDefault="00F36F01">
      <w:r>
        <w:separator/>
      </w:r>
    </w:p>
  </w:footnote>
  <w:footnote w:type="continuationSeparator" w:id="0">
    <w:p w:rsidR="00F36F01" w:rsidRDefault="00F36F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F01" w:rsidRDefault="00F36F01">
    <w:pPr>
      <w:ind w:left="-1134" w:firstLine="1842"/>
      <w:rPr>
        <w:b/>
        <w:sz w:val="22"/>
      </w:rPr>
    </w:pPr>
  </w:p>
  <w:p w:rsidR="00F36F01" w:rsidRDefault="00F36F0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11"/>
      <w:tblpPr w:bottomFromText="284" w:horzAnchor="margin" w:tblpX="-56" w:tblpY="1"/>
      <w:tblOverlap w:val="never"/>
      <w:tblW w:w="10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95"/>
      <w:gridCol w:w="2268"/>
    </w:tblGrid>
    <w:tr w:rsidR="00F36F01" w:rsidRPr="00974115" w:rsidTr="00E20A5B">
      <w:trPr>
        <w:trHeight w:hRule="exact" w:val="1701"/>
      </w:trPr>
      <w:tc>
        <w:tcPr>
          <w:tcW w:w="7995" w:type="dxa"/>
          <w:tcMar>
            <w:left w:w="0" w:type="dxa"/>
            <w:right w:w="0" w:type="dxa"/>
          </w:tcMar>
        </w:tcPr>
        <w:p w:rsidR="00701117" w:rsidRDefault="00701117" w:rsidP="00603DA5">
          <w:pPr>
            <w:rPr>
              <w:noProof/>
            </w:rPr>
          </w:pPr>
        </w:p>
        <w:p w:rsidR="00F36F01" w:rsidRPr="00974115" w:rsidRDefault="00F36F01" w:rsidP="00603DA5">
          <w:pPr>
            <w:rPr>
              <w:noProof/>
            </w:rPr>
          </w:pPr>
          <w:r>
            <w:rPr>
              <w:noProof/>
            </w:rPr>
            <w:drawing>
              <wp:inline distT="0" distB="0" distL="0" distR="0" wp14:anchorId="2C640998" wp14:editId="14D0E40A">
                <wp:extent cx="1339913" cy="69469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50940"/>
                        <a:stretch/>
                      </pic:blipFill>
                      <pic:spPr bwMode="auto">
                        <a:xfrm>
                          <a:off x="0" y="0"/>
                          <a:ext cx="1339913" cy="69469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2268" w:type="dxa"/>
          <w:tcMar>
            <w:left w:w="0" w:type="dxa"/>
            <w:right w:w="0" w:type="dxa"/>
          </w:tcMar>
        </w:tcPr>
        <w:p w:rsidR="00F36F01" w:rsidRPr="00117FC0" w:rsidRDefault="00F36F01" w:rsidP="00603DA5">
          <w:pPr>
            <w:jc w:val="right"/>
            <w:rPr>
              <w:rFonts w:eastAsiaTheme="minorHAnsi"/>
              <w:w w:val="101"/>
              <w:sz w:val="14"/>
              <w:szCs w:val="14"/>
            </w:rPr>
          </w:pPr>
          <w:r w:rsidRPr="00974115">
            <w:rPr>
              <w:rFonts w:eastAsiaTheme="minorHAnsi"/>
              <w:w w:val="101"/>
              <w:sz w:val="14"/>
              <w:szCs w:val="14"/>
            </w:rPr>
            <w:t xml:space="preserve">Dirección </w:t>
          </w:r>
          <w:r w:rsidRPr="00117FC0">
            <w:rPr>
              <w:rFonts w:eastAsiaTheme="minorHAnsi"/>
              <w:w w:val="101"/>
              <w:sz w:val="14"/>
              <w:szCs w:val="14"/>
            </w:rPr>
            <w:t xml:space="preserve">General </w:t>
          </w:r>
          <w:r>
            <w:rPr>
              <w:rFonts w:eastAsiaTheme="minorHAnsi"/>
              <w:w w:val="101"/>
              <w:sz w:val="14"/>
              <w:szCs w:val="14"/>
            </w:rPr>
            <w:t>de</w:t>
          </w:r>
          <w:r w:rsidRPr="00117FC0">
            <w:rPr>
              <w:rFonts w:eastAsiaTheme="minorHAnsi"/>
              <w:w w:val="101"/>
              <w:sz w:val="14"/>
              <w:szCs w:val="14"/>
            </w:rPr>
            <w:t xml:space="preserve"> </w:t>
          </w:r>
        </w:p>
        <w:p w:rsidR="00F36F01" w:rsidRPr="00117FC0" w:rsidRDefault="00F36F01" w:rsidP="00603DA5">
          <w:pPr>
            <w:jc w:val="right"/>
            <w:rPr>
              <w:rFonts w:eastAsiaTheme="minorHAnsi"/>
              <w:sz w:val="14"/>
              <w:szCs w:val="14"/>
            </w:rPr>
          </w:pPr>
          <w:r w:rsidRPr="00117FC0">
            <w:rPr>
              <w:rFonts w:eastAsiaTheme="minorHAnsi"/>
              <w:sz w:val="14"/>
              <w:szCs w:val="14"/>
            </w:rPr>
            <w:t>Medio Ambiente y Cambio Climático</w:t>
          </w:r>
        </w:p>
        <w:p w:rsidR="00F36F01" w:rsidRPr="00117FC0" w:rsidRDefault="00F36F01" w:rsidP="00603DA5">
          <w:pPr>
            <w:jc w:val="right"/>
            <w:rPr>
              <w:rFonts w:eastAsiaTheme="minorHAnsi"/>
              <w:sz w:val="12"/>
              <w:szCs w:val="12"/>
            </w:rPr>
          </w:pPr>
        </w:p>
        <w:p w:rsidR="00F36F01" w:rsidRPr="00117FC0" w:rsidRDefault="00F36F01" w:rsidP="00603DA5">
          <w:pPr>
            <w:jc w:val="right"/>
            <w:rPr>
              <w:rFonts w:eastAsiaTheme="minorHAnsi"/>
              <w:sz w:val="12"/>
              <w:szCs w:val="12"/>
            </w:rPr>
          </w:pPr>
          <w:r w:rsidRPr="00117FC0">
            <w:rPr>
              <w:rFonts w:eastAsiaTheme="minorHAnsi"/>
              <w:sz w:val="12"/>
              <w:szCs w:val="12"/>
            </w:rPr>
            <w:t xml:space="preserve">Servicio de Prevención y </w:t>
          </w:r>
        </w:p>
        <w:p w:rsidR="00F36F01" w:rsidRPr="00117FC0" w:rsidRDefault="00F36F01" w:rsidP="00603DA5">
          <w:pPr>
            <w:jc w:val="right"/>
            <w:rPr>
              <w:rFonts w:eastAsiaTheme="minorHAnsi"/>
              <w:sz w:val="12"/>
              <w:szCs w:val="12"/>
            </w:rPr>
          </w:pPr>
          <w:r w:rsidRPr="00117FC0">
            <w:rPr>
              <w:rFonts w:eastAsiaTheme="minorHAnsi"/>
              <w:sz w:val="12"/>
              <w:szCs w:val="12"/>
            </w:rPr>
            <w:t>Control de la Contaminación</w:t>
          </w:r>
        </w:p>
        <w:p w:rsidR="00F36F01" w:rsidRPr="00117FC0" w:rsidRDefault="00F36F01" w:rsidP="00603DA5">
          <w:pPr>
            <w:jc w:val="right"/>
            <w:rPr>
              <w:rFonts w:eastAsiaTheme="minorHAnsi"/>
              <w:sz w:val="10"/>
              <w:szCs w:val="10"/>
            </w:rPr>
          </w:pPr>
        </w:p>
        <w:p w:rsidR="00F36F01" w:rsidRPr="00117FC0" w:rsidRDefault="00F36F01" w:rsidP="00603DA5">
          <w:pPr>
            <w:jc w:val="right"/>
            <w:rPr>
              <w:rFonts w:eastAsiaTheme="minorHAnsi"/>
              <w:sz w:val="12"/>
              <w:szCs w:val="12"/>
            </w:rPr>
          </w:pPr>
          <w:r w:rsidRPr="00117FC0">
            <w:rPr>
              <w:rFonts w:eastAsiaTheme="minorHAnsi"/>
              <w:sz w:val="12"/>
              <w:szCs w:val="12"/>
            </w:rPr>
            <w:t>C/ Lealtad, 24, 2ª Planta</w:t>
          </w:r>
        </w:p>
        <w:p w:rsidR="00F36F01" w:rsidRPr="00117FC0" w:rsidRDefault="00F36F01" w:rsidP="00603DA5">
          <w:pPr>
            <w:jc w:val="right"/>
            <w:rPr>
              <w:rFonts w:eastAsiaTheme="minorHAnsi"/>
              <w:sz w:val="12"/>
              <w:szCs w:val="12"/>
            </w:rPr>
          </w:pPr>
          <w:r w:rsidRPr="00117FC0">
            <w:rPr>
              <w:rFonts w:eastAsiaTheme="minorHAnsi"/>
              <w:sz w:val="12"/>
              <w:szCs w:val="12"/>
            </w:rPr>
            <w:t>39002 Santander</w:t>
          </w:r>
        </w:p>
        <w:p w:rsidR="00F36F01" w:rsidRPr="00974115" w:rsidRDefault="00F36F01" w:rsidP="00A455A4">
          <w:pPr>
            <w:jc w:val="right"/>
            <w:rPr>
              <w:rFonts w:eastAsiaTheme="minorHAnsi"/>
              <w:w w:val="101"/>
              <w:sz w:val="4"/>
              <w:szCs w:val="4"/>
            </w:rPr>
          </w:pPr>
          <w:r w:rsidRPr="00117FC0">
            <w:rPr>
              <w:rFonts w:eastAsiaTheme="minorHAnsi"/>
              <w:sz w:val="12"/>
              <w:szCs w:val="12"/>
            </w:rPr>
            <w:t>Tel. 942 20 23 3</w:t>
          </w:r>
          <w:r w:rsidRPr="00974115">
            <w:rPr>
              <w:rFonts w:eastAsiaTheme="minorHAnsi"/>
              <w:sz w:val="12"/>
              <w:szCs w:val="12"/>
            </w:rPr>
            <w:t>8</w:t>
          </w:r>
        </w:p>
      </w:tc>
    </w:tr>
  </w:tbl>
  <w:tbl>
    <w:tblPr>
      <w:tblStyle w:val="Tablaconcuadrcula"/>
      <w:tblpPr w:leftFromText="142" w:rightFromText="142" w:bottomFromText="85" w:horzAnchor="margin" w:tblpY="1"/>
      <w:tblOverlap w:val="never"/>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pct50" w:color="auto" w:fill="auto"/>
      <w:tblLayout w:type="fixed"/>
      <w:tblLook w:val="04A0" w:firstRow="1" w:lastRow="0" w:firstColumn="1" w:lastColumn="0" w:noHBand="0" w:noVBand="1"/>
    </w:tblPr>
    <w:tblGrid>
      <w:gridCol w:w="10206"/>
    </w:tblGrid>
    <w:tr w:rsidR="00F36F01" w:rsidTr="003A326B">
      <w:trPr>
        <w:trHeight w:val="227"/>
      </w:trPr>
      <w:tc>
        <w:tcPr>
          <w:tcW w:w="10206" w:type="dxa"/>
          <w:shd w:val="pct50" w:color="auto" w:fill="auto"/>
          <w:vAlign w:val="center"/>
        </w:tcPr>
        <w:p w:rsidR="00F36F01" w:rsidRPr="008D5791" w:rsidRDefault="00F36F01" w:rsidP="008D5791">
          <w:pPr>
            <w:pStyle w:val="Encabezado"/>
            <w:jc w:val="center"/>
            <w:rPr>
              <w:b/>
              <w:color w:val="FFFFFF" w:themeColor="background1"/>
              <w:sz w:val="18"/>
              <w:szCs w:val="18"/>
            </w:rPr>
          </w:pPr>
          <w:r w:rsidRPr="008D5791">
            <w:rPr>
              <w:b/>
              <w:color w:val="FFFFFF" w:themeColor="background1"/>
              <w:sz w:val="18"/>
              <w:szCs w:val="18"/>
            </w:rPr>
            <w:t xml:space="preserve">COMUNICACIÓN DE </w:t>
          </w:r>
          <w:r>
            <w:rPr>
              <w:b/>
              <w:color w:val="FFFFFF" w:themeColor="background1"/>
              <w:sz w:val="18"/>
              <w:szCs w:val="18"/>
            </w:rPr>
            <w:t>ALMACENAMIENTO DE RESIDUOS EN PLATAFORMAS LOGÍSTICAS DE LA DISTRIBUCIÓN COMO CONSECUENCIA DE LA LOGÍSTICA INVERSA</w:t>
          </w:r>
        </w:p>
        <w:p w:rsidR="00F36F01" w:rsidRDefault="00F36F01" w:rsidP="009F10C0">
          <w:pPr>
            <w:pStyle w:val="Encabezado"/>
            <w:jc w:val="center"/>
            <w:rPr>
              <w:color w:val="FFFFFF" w:themeColor="background1"/>
              <w:sz w:val="18"/>
              <w:szCs w:val="18"/>
            </w:rPr>
          </w:pPr>
          <w:r w:rsidRPr="009F10C0">
            <w:rPr>
              <w:color w:val="FFFFFF" w:themeColor="background1"/>
              <w:sz w:val="18"/>
              <w:szCs w:val="18"/>
            </w:rPr>
            <w:t>Anexo XI.</w:t>
          </w:r>
          <w:r>
            <w:rPr>
              <w:color w:val="FFFFFF" w:themeColor="background1"/>
              <w:sz w:val="18"/>
              <w:szCs w:val="18"/>
            </w:rPr>
            <w:t>5</w:t>
          </w:r>
          <w:r w:rsidRPr="009F10C0">
            <w:rPr>
              <w:color w:val="FFFFFF" w:themeColor="background1"/>
              <w:sz w:val="18"/>
              <w:szCs w:val="18"/>
            </w:rPr>
            <w:t xml:space="preserve"> de la Ley 7/2022, de 8 de abril, de residuos y suelos contaminados para una economía circular</w:t>
          </w:r>
        </w:p>
        <w:p w:rsidR="00F36F01" w:rsidRPr="009F10C0" w:rsidRDefault="00F36F01" w:rsidP="009F10C0">
          <w:pPr>
            <w:pStyle w:val="Encabezado"/>
            <w:jc w:val="center"/>
            <w:rPr>
              <w:color w:val="FFFFFF" w:themeColor="background1"/>
              <w:sz w:val="18"/>
              <w:szCs w:val="18"/>
            </w:rPr>
          </w:pPr>
          <w:r>
            <w:rPr>
              <w:color w:val="FFFFFF" w:themeColor="background1"/>
              <w:sz w:val="18"/>
              <w:szCs w:val="18"/>
            </w:rPr>
            <w:t>(</w:t>
          </w:r>
          <w:r w:rsidRPr="009F10C0">
            <w:rPr>
              <w:color w:val="FFFFFF" w:themeColor="background1"/>
              <w:sz w:val="18"/>
              <w:szCs w:val="18"/>
            </w:rPr>
            <w:t>BOE núm. 85, de 9 de abril de 2022)</w:t>
          </w:r>
        </w:p>
      </w:tc>
    </w:tr>
  </w:tbl>
  <w:p w:rsidR="00F36F01" w:rsidRPr="00A02CD9" w:rsidRDefault="00F36F01" w:rsidP="00A455A4">
    <w:pPr>
      <w:pStyle w:val="Encabezado"/>
      <w:spacing w:after="369"/>
      <w:ind w:firstLine="708"/>
      <w:jc w:val="right"/>
      <w:rPr>
        <w:i/>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E2D9B"/>
    <w:multiLevelType w:val="hybridMultilevel"/>
    <w:tmpl w:val="A7B6685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 w15:restartNumberingAfterBreak="0">
    <w:nsid w:val="04F859BB"/>
    <w:multiLevelType w:val="multilevel"/>
    <w:tmpl w:val="5CA6B6F6"/>
    <w:lvl w:ilvl="0">
      <w:start w:val="1"/>
      <w:numFmt w:val="decimal"/>
      <w:lvlText w:val="(%1)"/>
      <w:lvlJc w:val="left"/>
      <w:pPr>
        <w:ind w:left="360" w:hanging="360"/>
      </w:pPr>
      <w:rPr>
        <w:rFonts w:hint="default"/>
      </w:rPr>
    </w:lvl>
    <w:lvl w:ilvl="1">
      <w:start w:val="1"/>
      <w:numFmt w:val="bullet"/>
      <w:lvlText w:val=""/>
      <w:lvlJc w:val="left"/>
      <w:pPr>
        <w:ind w:left="720" w:hanging="360"/>
      </w:pPr>
      <w:rPr>
        <w:rFonts w:ascii="Wingdings" w:hAnsi="Wingding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73D69ED"/>
    <w:multiLevelType w:val="multilevel"/>
    <w:tmpl w:val="D1EA892A"/>
    <w:lvl w:ilvl="0">
      <w:start w:val="1"/>
      <w:numFmt w:val="bullet"/>
      <w:lvlText w:val=""/>
      <w:lvlJc w:val="left"/>
      <w:pPr>
        <w:ind w:left="425" w:hanging="283"/>
      </w:pPr>
      <w:rPr>
        <w:rFonts w:ascii="Wingdings" w:hAnsi="Wingdings" w:hint="default"/>
      </w:rPr>
    </w:lvl>
    <w:lvl w:ilvl="1">
      <w:start w:val="1"/>
      <w:numFmt w:val="bullet"/>
      <w:lvlText w:val="o"/>
      <w:lvlJc w:val="left"/>
      <w:pPr>
        <w:ind w:left="1145" w:hanging="283"/>
      </w:pPr>
      <w:rPr>
        <w:rFonts w:ascii="Courier New" w:hAnsi="Courier New" w:cs="Courier New" w:hint="default"/>
      </w:rPr>
    </w:lvl>
    <w:lvl w:ilvl="2">
      <w:start w:val="1"/>
      <w:numFmt w:val="bullet"/>
      <w:lvlText w:val=""/>
      <w:lvlJc w:val="left"/>
      <w:pPr>
        <w:ind w:left="1865" w:hanging="283"/>
      </w:pPr>
      <w:rPr>
        <w:rFonts w:ascii="Wingdings" w:hAnsi="Wingdings" w:hint="default"/>
      </w:rPr>
    </w:lvl>
    <w:lvl w:ilvl="3">
      <w:start w:val="1"/>
      <w:numFmt w:val="bullet"/>
      <w:lvlText w:val=""/>
      <w:lvlJc w:val="left"/>
      <w:pPr>
        <w:ind w:left="2585" w:hanging="283"/>
      </w:pPr>
      <w:rPr>
        <w:rFonts w:ascii="Symbol" w:hAnsi="Symbol" w:hint="default"/>
      </w:rPr>
    </w:lvl>
    <w:lvl w:ilvl="4">
      <w:start w:val="1"/>
      <w:numFmt w:val="bullet"/>
      <w:lvlText w:val="o"/>
      <w:lvlJc w:val="left"/>
      <w:pPr>
        <w:ind w:left="3305" w:hanging="283"/>
      </w:pPr>
      <w:rPr>
        <w:rFonts w:ascii="Courier New" w:hAnsi="Courier New" w:cs="Courier New" w:hint="default"/>
      </w:rPr>
    </w:lvl>
    <w:lvl w:ilvl="5">
      <w:start w:val="1"/>
      <w:numFmt w:val="bullet"/>
      <w:lvlText w:val=""/>
      <w:lvlJc w:val="left"/>
      <w:pPr>
        <w:ind w:left="4025" w:hanging="283"/>
      </w:pPr>
      <w:rPr>
        <w:rFonts w:ascii="Wingdings" w:hAnsi="Wingdings" w:hint="default"/>
      </w:rPr>
    </w:lvl>
    <w:lvl w:ilvl="6">
      <w:start w:val="1"/>
      <w:numFmt w:val="bullet"/>
      <w:lvlText w:val=""/>
      <w:lvlJc w:val="left"/>
      <w:pPr>
        <w:ind w:left="4745" w:hanging="283"/>
      </w:pPr>
      <w:rPr>
        <w:rFonts w:ascii="Symbol" w:hAnsi="Symbol" w:hint="default"/>
      </w:rPr>
    </w:lvl>
    <w:lvl w:ilvl="7">
      <w:start w:val="1"/>
      <w:numFmt w:val="bullet"/>
      <w:lvlText w:val="o"/>
      <w:lvlJc w:val="left"/>
      <w:pPr>
        <w:ind w:left="5465" w:hanging="283"/>
      </w:pPr>
      <w:rPr>
        <w:rFonts w:ascii="Courier New" w:hAnsi="Courier New" w:cs="Courier New" w:hint="default"/>
      </w:rPr>
    </w:lvl>
    <w:lvl w:ilvl="8">
      <w:start w:val="1"/>
      <w:numFmt w:val="bullet"/>
      <w:lvlText w:val=""/>
      <w:lvlJc w:val="left"/>
      <w:pPr>
        <w:ind w:left="6185" w:hanging="283"/>
      </w:pPr>
      <w:rPr>
        <w:rFonts w:ascii="Wingdings" w:hAnsi="Wingdings" w:hint="default"/>
      </w:rPr>
    </w:lvl>
  </w:abstractNum>
  <w:abstractNum w:abstractNumId="3" w15:restartNumberingAfterBreak="0">
    <w:nsid w:val="0E2D076E"/>
    <w:multiLevelType w:val="multilevel"/>
    <w:tmpl w:val="D1EA892A"/>
    <w:lvl w:ilvl="0">
      <w:start w:val="1"/>
      <w:numFmt w:val="bullet"/>
      <w:lvlText w:val=""/>
      <w:lvlJc w:val="left"/>
      <w:pPr>
        <w:ind w:left="425" w:hanging="283"/>
      </w:pPr>
      <w:rPr>
        <w:rFonts w:ascii="Wingdings" w:hAnsi="Wingdings" w:hint="default"/>
      </w:rPr>
    </w:lvl>
    <w:lvl w:ilvl="1">
      <w:start w:val="1"/>
      <w:numFmt w:val="bullet"/>
      <w:lvlText w:val="o"/>
      <w:lvlJc w:val="left"/>
      <w:pPr>
        <w:ind w:left="1145" w:hanging="283"/>
      </w:pPr>
      <w:rPr>
        <w:rFonts w:ascii="Courier New" w:hAnsi="Courier New" w:cs="Courier New" w:hint="default"/>
      </w:rPr>
    </w:lvl>
    <w:lvl w:ilvl="2">
      <w:start w:val="1"/>
      <w:numFmt w:val="bullet"/>
      <w:lvlText w:val=""/>
      <w:lvlJc w:val="left"/>
      <w:pPr>
        <w:ind w:left="1865" w:hanging="283"/>
      </w:pPr>
      <w:rPr>
        <w:rFonts w:ascii="Wingdings" w:hAnsi="Wingdings" w:hint="default"/>
      </w:rPr>
    </w:lvl>
    <w:lvl w:ilvl="3">
      <w:start w:val="1"/>
      <w:numFmt w:val="bullet"/>
      <w:lvlText w:val=""/>
      <w:lvlJc w:val="left"/>
      <w:pPr>
        <w:ind w:left="2585" w:hanging="283"/>
      </w:pPr>
      <w:rPr>
        <w:rFonts w:ascii="Symbol" w:hAnsi="Symbol" w:hint="default"/>
      </w:rPr>
    </w:lvl>
    <w:lvl w:ilvl="4">
      <w:start w:val="1"/>
      <w:numFmt w:val="bullet"/>
      <w:lvlText w:val="o"/>
      <w:lvlJc w:val="left"/>
      <w:pPr>
        <w:ind w:left="3305" w:hanging="283"/>
      </w:pPr>
      <w:rPr>
        <w:rFonts w:ascii="Courier New" w:hAnsi="Courier New" w:cs="Courier New" w:hint="default"/>
      </w:rPr>
    </w:lvl>
    <w:lvl w:ilvl="5">
      <w:start w:val="1"/>
      <w:numFmt w:val="bullet"/>
      <w:lvlText w:val=""/>
      <w:lvlJc w:val="left"/>
      <w:pPr>
        <w:ind w:left="4025" w:hanging="283"/>
      </w:pPr>
      <w:rPr>
        <w:rFonts w:ascii="Wingdings" w:hAnsi="Wingdings" w:hint="default"/>
      </w:rPr>
    </w:lvl>
    <w:lvl w:ilvl="6">
      <w:start w:val="1"/>
      <w:numFmt w:val="bullet"/>
      <w:lvlText w:val=""/>
      <w:lvlJc w:val="left"/>
      <w:pPr>
        <w:ind w:left="4745" w:hanging="283"/>
      </w:pPr>
      <w:rPr>
        <w:rFonts w:ascii="Symbol" w:hAnsi="Symbol" w:hint="default"/>
      </w:rPr>
    </w:lvl>
    <w:lvl w:ilvl="7">
      <w:start w:val="1"/>
      <w:numFmt w:val="bullet"/>
      <w:lvlText w:val="o"/>
      <w:lvlJc w:val="left"/>
      <w:pPr>
        <w:ind w:left="5465" w:hanging="283"/>
      </w:pPr>
      <w:rPr>
        <w:rFonts w:ascii="Courier New" w:hAnsi="Courier New" w:cs="Courier New" w:hint="default"/>
      </w:rPr>
    </w:lvl>
    <w:lvl w:ilvl="8">
      <w:start w:val="1"/>
      <w:numFmt w:val="bullet"/>
      <w:lvlText w:val=""/>
      <w:lvlJc w:val="left"/>
      <w:pPr>
        <w:ind w:left="6185" w:hanging="283"/>
      </w:pPr>
      <w:rPr>
        <w:rFonts w:ascii="Wingdings" w:hAnsi="Wingdings" w:hint="default"/>
      </w:rPr>
    </w:lvl>
  </w:abstractNum>
  <w:abstractNum w:abstractNumId="4" w15:restartNumberingAfterBreak="0">
    <w:nsid w:val="13A273DC"/>
    <w:multiLevelType w:val="hybridMultilevel"/>
    <w:tmpl w:val="3AB232FC"/>
    <w:lvl w:ilvl="0" w:tplc="0C0A0005">
      <w:start w:val="1"/>
      <w:numFmt w:val="bullet"/>
      <w:lvlText w:val=""/>
      <w:lvlJc w:val="left"/>
      <w:pPr>
        <w:ind w:left="501" w:hanging="360"/>
      </w:pPr>
      <w:rPr>
        <w:rFonts w:ascii="Wingdings" w:hAnsi="Wingdings" w:hint="default"/>
      </w:rPr>
    </w:lvl>
    <w:lvl w:ilvl="1" w:tplc="0C0A0003" w:tentative="1">
      <w:start w:val="1"/>
      <w:numFmt w:val="bullet"/>
      <w:lvlText w:val="o"/>
      <w:lvlJc w:val="left"/>
      <w:pPr>
        <w:ind w:left="1221" w:hanging="360"/>
      </w:pPr>
      <w:rPr>
        <w:rFonts w:ascii="Courier New" w:hAnsi="Courier New" w:cs="Courier New" w:hint="default"/>
      </w:rPr>
    </w:lvl>
    <w:lvl w:ilvl="2" w:tplc="0C0A0005" w:tentative="1">
      <w:start w:val="1"/>
      <w:numFmt w:val="bullet"/>
      <w:lvlText w:val=""/>
      <w:lvlJc w:val="left"/>
      <w:pPr>
        <w:ind w:left="1941" w:hanging="360"/>
      </w:pPr>
      <w:rPr>
        <w:rFonts w:ascii="Wingdings" w:hAnsi="Wingdings" w:hint="default"/>
      </w:rPr>
    </w:lvl>
    <w:lvl w:ilvl="3" w:tplc="0C0A0001" w:tentative="1">
      <w:start w:val="1"/>
      <w:numFmt w:val="bullet"/>
      <w:lvlText w:val=""/>
      <w:lvlJc w:val="left"/>
      <w:pPr>
        <w:ind w:left="2661" w:hanging="360"/>
      </w:pPr>
      <w:rPr>
        <w:rFonts w:ascii="Symbol" w:hAnsi="Symbol" w:hint="default"/>
      </w:rPr>
    </w:lvl>
    <w:lvl w:ilvl="4" w:tplc="0C0A0003" w:tentative="1">
      <w:start w:val="1"/>
      <w:numFmt w:val="bullet"/>
      <w:lvlText w:val="o"/>
      <w:lvlJc w:val="left"/>
      <w:pPr>
        <w:ind w:left="3381" w:hanging="360"/>
      </w:pPr>
      <w:rPr>
        <w:rFonts w:ascii="Courier New" w:hAnsi="Courier New" w:cs="Courier New" w:hint="default"/>
      </w:rPr>
    </w:lvl>
    <w:lvl w:ilvl="5" w:tplc="0C0A0005" w:tentative="1">
      <w:start w:val="1"/>
      <w:numFmt w:val="bullet"/>
      <w:lvlText w:val=""/>
      <w:lvlJc w:val="left"/>
      <w:pPr>
        <w:ind w:left="4101" w:hanging="360"/>
      </w:pPr>
      <w:rPr>
        <w:rFonts w:ascii="Wingdings" w:hAnsi="Wingdings" w:hint="default"/>
      </w:rPr>
    </w:lvl>
    <w:lvl w:ilvl="6" w:tplc="0C0A0001" w:tentative="1">
      <w:start w:val="1"/>
      <w:numFmt w:val="bullet"/>
      <w:lvlText w:val=""/>
      <w:lvlJc w:val="left"/>
      <w:pPr>
        <w:ind w:left="4821" w:hanging="360"/>
      </w:pPr>
      <w:rPr>
        <w:rFonts w:ascii="Symbol" w:hAnsi="Symbol" w:hint="default"/>
      </w:rPr>
    </w:lvl>
    <w:lvl w:ilvl="7" w:tplc="0C0A0003" w:tentative="1">
      <w:start w:val="1"/>
      <w:numFmt w:val="bullet"/>
      <w:lvlText w:val="o"/>
      <w:lvlJc w:val="left"/>
      <w:pPr>
        <w:ind w:left="5541" w:hanging="360"/>
      </w:pPr>
      <w:rPr>
        <w:rFonts w:ascii="Courier New" w:hAnsi="Courier New" w:cs="Courier New" w:hint="default"/>
      </w:rPr>
    </w:lvl>
    <w:lvl w:ilvl="8" w:tplc="0C0A0005" w:tentative="1">
      <w:start w:val="1"/>
      <w:numFmt w:val="bullet"/>
      <w:lvlText w:val=""/>
      <w:lvlJc w:val="left"/>
      <w:pPr>
        <w:ind w:left="6261" w:hanging="360"/>
      </w:pPr>
      <w:rPr>
        <w:rFonts w:ascii="Wingdings" w:hAnsi="Wingdings" w:hint="default"/>
      </w:rPr>
    </w:lvl>
  </w:abstractNum>
  <w:abstractNum w:abstractNumId="5" w15:restartNumberingAfterBreak="0">
    <w:nsid w:val="14CA4E31"/>
    <w:multiLevelType w:val="hybridMultilevel"/>
    <w:tmpl w:val="F0D23B14"/>
    <w:lvl w:ilvl="0" w:tplc="E67E3210">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F9D7CC4"/>
    <w:multiLevelType w:val="multilevel"/>
    <w:tmpl w:val="6CBE2D58"/>
    <w:lvl w:ilvl="0">
      <w:numFmt w:val="bullet"/>
      <w:lvlText w:val=""/>
      <w:lvlJc w:val="left"/>
      <w:pPr>
        <w:ind w:left="284" w:hanging="284"/>
      </w:pPr>
      <w:rPr>
        <w:rFonts w:ascii="Symbol" w:hAnsi="Symbol" w:hint="default"/>
      </w:rPr>
    </w:lvl>
    <w:lvl w:ilvl="1">
      <w:start w:val="1"/>
      <w:numFmt w:val="bullet"/>
      <w:lvlText w:val=""/>
      <w:lvlJc w:val="left"/>
      <w:pPr>
        <w:ind w:left="568" w:hanging="284"/>
      </w:pPr>
      <w:rPr>
        <w:rFonts w:ascii="Wingdings" w:hAnsi="Wingdings" w:hint="default"/>
      </w:rPr>
    </w:lvl>
    <w:lvl w:ilvl="2">
      <w:start w:val="1"/>
      <w:numFmt w:val="bullet"/>
      <w:lvlText w:val="o"/>
      <w:lvlJc w:val="left"/>
      <w:pPr>
        <w:ind w:left="852" w:hanging="284"/>
      </w:pPr>
      <w:rPr>
        <w:rFonts w:ascii="Courier New" w:hAnsi="Courier New" w:cs="Courier New" w:hint="default"/>
      </w:rPr>
    </w:lvl>
    <w:lvl w:ilvl="3">
      <w:start w:val="1"/>
      <w:numFmt w:val="bullet"/>
      <w:lvlText w:val=""/>
      <w:lvlJc w:val="left"/>
      <w:pPr>
        <w:ind w:left="1136" w:hanging="284"/>
      </w:pPr>
      <w:rPr>
        <w:rFonts w:ascii="Symbol" w:hAnsi="Symbol" w:hint="default"/>
      </w:rPr>
    </w:lvl>
    <w:lvl w:ilvl="4">
      <w:start w:val="1"/>
      <w:numFmt w:val="bullet"/>
      <w:lvlText w:val="o"/>
      <w:lvlJc w:val="left"/>
      <w:pPr>
        <w:ind w:left="1420" w:hanging="284"/>
      </w:pPr>
      <w:rPr>
        <w:rFonts w:ascii="Courier New" w:hAnsi="Courier New" w:hint="default"/>
      </w:rPr>
    </w:lvl>
    <w:lvl w:ilvl="5">
      <w:start w:val="1"/>
      <w:numFmt w:val="bullet"/>
      <w:lvlText w:val=""/>
      <w:lvlJc w:val="left"/>
      <w:pPr>
        <w:ind w:left="1704" w:hanging="284"/>
      </w:pPr>
      <w:rPr>
        <w:rFonts w:ascii="Wingdings" w:hAnsi="Wingdings" w:hint="default"/>
      </w:rPr>
    </w:lvl>
    <w:lvl w:ilvl="6">
      <w:start w:val="1"/>
      <w:numFmt w:val="bullet"/>
      <w:lvlText w:val=""/>
      <w:lvlJc w:val="left"/>
      <w:pPr>
        <w:ind w:left="1988" w:hanging="284"/>
      </w:pPr>
      <w:rPr>
        <w:rFonts w:ascii="Symbol" w:hAnsi="Symbol" w:hint="default"/>
      </w:rPr>
    </w:lvl>
    <w:lvl w:ilvl="7">
      <w:start w:val="1"/>
      <w:numFmt w:val="bullet"/>
      <w:lvlText w:val="o"/>
      <w:lvlJc w:val="left"/>
      <w:pPr>
        <w:ind w:left="2272" w:hanging="284"/>
      </w:pPr>
      <w:rPr>
        <w:rFonts w:ascii="Courier New" w:hAnsi="Courier New" w:hint="default"/>
      </w:rPr>
    </w:lvl>
    <w:lvl w:ilvl="8">
      <w:start w:val="1"/>
      <w:numFmt w:val="bullet"/>
      <w:lvlText w:val=""/>
      <w:lvlJc w:val="left"/>
      <w:pPr>
        <w:ind w:left="2556" w:hanging="284"/>
      </w:pPr>
      <w:rPr>
        <w:rFonts w:ascii="Wingdings" w:hAnsi="Wingdings" w:hint="default"/>
      </w:rPr>
    </w:lvl>
  </w:abstractNum>
  <w:abstractNum w:abstractNumId="7" w15:restartNumberingAfterBreak="0">
    <w:nsid w:val="226D730F"/>
    <w:multiLevelType w:val="multilevel"/>
    <w:tmpl w:val="D1EA892A"/>
    <w:lvl w:ilvl="0">
      <w:start w:val="1"/>
      <w:numFmt w:val="bullet"/>
      <w:lvlText w:val=""/>
      <w:lvlJc w:val="left"/>
      <w:pPr>
        <w:ind w:left="425" w:hanging="283"/>
      </w:pPr>
      <w:rPr>
        <w:rFonts w:ascii="Wingdings" w:hAnsi="Wingdings" w:hint="default"/>
      </w:rPr>
    </w:lvl>
    <w:lvl w:ilvl="1">
      <w:start w:val="1"/>
      <w:numFmt w:val="bullet"/>
      <w:lvlText w:val="o"/>
      <w:lvlJc w:val="left"/>
      <w:pPr>
        <w:ind w:left="1145" w:hanging="283"/>
      </w:pPr>
      <w:rPr>
        <w:rFonts w:ascii="Courier New" w:hAnsi="Courier New" w:cs="Courier New" w:hint="default"/>
      </w:rPr>
    </w:lvl>
    <w:lvl w:ilvl="2">
      <w:start w:val="1"/>
      <w:numFmt w:val="bullet"/>
      <w:lvlText w:val=""/>
      <w:lvlJc w:val="left"/>
      <w:pPr>
        <w:ind w:left="1865" w:hanging="283"/>
      </w:pPr>
      <w:rPr>
        <w:rFonts w:ascii="Wingdings" w:hAnsi="Wingdings" w:hint="default"/>
      </w:rPr>
    </w:lvl>
    <w:lvl w:ilvl="3">
      <w:start w:val="1"/>
      <w:numFmt w:val="bullet"/>
      <w:lvlText w:val=""/>
      <w:lvlJc w:val="left"/>
      <w:pPr>
        <w:ind w:left="2585" w:hanging="283"/>
      </w:pPr>
      <w:rPr>
        <w:rFonts w:ascii="Symbol" w:hAnsi="Symbol" w:hint="default"/>
      </w:rPr>
    </w:lvl>
    <w:lvl w:ilvl="4">
      <w:start w:val="1"/>
      <w:numFmt w:val="bullet"/>
      <w:lvlText w:val="o"/>
      <w:lvlJc w:val="left"/>
      <w:pPr>
        <w:ind w:left="3305" w:hanging="283"/>
      </w:pPr>
      <w:rPr>
        <w:rFonts w:ascii="Courier New" w:hAnsi="Courier New" w:cs="Courier New" w:hint="default"/>
      </w:rPr>
    </w:lvl>
    <w:lvl w:ilvl="5">
      <w:start w:val="1"/>
      <w:numFmt w:val="bullet"/>
      <w:lvlText w:val=""/>
      <w:lvlJc w:val="left"/>
      <w:pPr>
        <w:ind w:left="4025" w:hanging="283"/>
      </w:pPr>
      <w:rPr>
        <w:rFonts w:ascii="Wingdings" w:hAnsi="Wingdings" w:hint="default"/>
      </w:rPr>
    </w:lvl>
    <w:lvl w:ilvl="6">
      <w:start w:val="1"/>
      <w:numFmt w:val="bullet"/>
      <w:lvlText w:val=""/>
      <w:lvlJc w:val="left"/>
      <w:pPr>
        <w:ind w:left="4745" w:hanging="283"/>
      </w:pPr>
      <w:rPr>
        <w:rFonts w:ascii="Symbol" w:hAnsi="Symbol" w:hint="default"/>
      </w:rPr>
    </w:lvl>
    <w:lvl w:ilvl="7">
      <w:start w:val="1"/>
      <w:numFmt w:val="bullet"/>
      <w:lvlText w:val="o"/>
      <w:lvlJc w:val="left"/>
      <w:pPr>
        <w:ind w:left="5465" w:hanging="283"/>
      </w:pPr>
      <w:rPr>
        <w:rFonts w:ascii="Courier New" w:hAnsi="Courier New" w:cs="Courier New" w:hint="default"/>
      </w:rPr>
    </w:lvl>
    <w:lvl w:ilvl="8">
      <w:start w:val="1"/>
      <w:numFmt w:val="bullet"/>
      <w:lvlText w:val=""/>
      <w:lvlJc w:val="left"/>
      <w:pPr>
        <w:ind w:left="6185" w:hanging="283"/>
      </w:pPr>
      <w:rPr>
        <w:rFonts w:ascii="Wingdings" w:hAnsi="Wingdings" w:hint="default"/>
      </w:rPr>
    </w:lvl>
  </w:abstractNum>
  <w:abstractNum w:abstractNumId="8" w15:restartNumberingAfterBreak="0">
    <w:nsid w:val="25531CF1"/>
    <w:multiLevelType w:val="hybridMultilevel"/>
    <w:tmpl w:val="FB5ECB3A"/>
    <w:lvl w:ilvl="0" w:tplc="0C0A0001">
      <w:start w:val="1"/>
      <w:numFmt w:val="bullet"/>
      <w:lvlText w:val=""/>
      <w:lvlJc w:val="left"/>
      <w:pPr>
        <w:ind w:left="360" w:hanging="360"/>
      </w:pPr>
      <w:rPr>
        <w:rFonts w:ascii="Symbol" w:hAnsi="Symbol"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9" w15:restartNumberingAfterBreak="0">
    <w:nsid w:val="256970CB"/>
    <w:multiLevelType w:val="hybridMultilevel"/>
    <w:tmpl w:val="E33E5372"/>
    <w:lvl w:ilvl="0" w:tplc="E67E3210">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64E3B9C"/>
    <w:multiLevelType w:val="hybridMultilevel"/>
    <w:tmpl w:val="36747842"/>
    <w:lvl w:ilvl="0" w:tplc="0C0A0005">
      <w:start w:val="1"/>
      <w:numFmt w:val="bullet"/>
      <w:lvlText w:val=""/>
      <w:lvlJc w:val="left"/>
      <w:pPr>
        <w:ind w:left="501" w:hanging="360"/>
      </w:pPr>
      <w:rPr>
        <w:rFonts w:ascii="Wingdings" w:hAnsi="Wingdings" w:hint="default"/>
      </w:rPr>
    </w:lvl>
    <w:lvl w:ilvl="1" w:tplc="0C0A0003" w:tentative="1">
      <w:start w:val="1"/>
      <w:numFmt w:val="bullet"/>
      <w:lvlText w:val="o"/>
      <w:lvlJc w:val="left"/>
      <w:pPr>
        <w:ind w:left="1221" w:hanging="360"/>
      </w:pPr>
      <w:rPr>
        <w:rFonts w:ascii="Courier New" w:hAnsi="Courier New" w:cs="Courier New" w:hint="default"/>
      </w:rPr>
    </w:lvl>
    <w:lvl w:ilvl="2" w:tplc="0C0A0005" w:tentative="1">
      <w:start w:val="1"/>
      <w:numFmt w:val="bullet"/>
      <w:lvlText w:val=""/>
      <w:lvlJc w:val="left"/>
      <w:pPr>
        <w:ind w:left="1941" w:hanging="360"/>
      </w:pPr>
      <w:rPr>
        <w:rFonts w:ascii="Wingdings" w:hAnsi="Wingdings" w:hint="default"/>
      </w:rPr>
    </w:lvl>
    <w:lvl w:ilvl="3" w:tplc="0C0A0001" w:tentative="1">
      <w:start w:val="1"/>
      <w:numFmt w:val="bullet"/>
      <w:lvlText w:val=""/>
      <w:lvlJc w:val="left"/>
      <w:pPr>
        <w:ind w:left="2661" w:hanging="360"/>
      </w:pPr>
      <w:rPr>
        <w:rFonts w:ascii="Symbol" w:hAnsi="Symbol" w:hint="default"/>
      </w:rPr>
    </w:lvl>
    <w:lvl w:ilvl="4" w:tplc="0C0A0003" w:tentative="1">
      <w:start w:val="1"/>
      <w:numFmt w:val="bullet"/>
      <w:lvlText w:val="o"/>
      <w:lvlJc w:val="left"/>
      <w:pPr>
        <w:ind w:left="3381" w:hanging="360"/>
      </w:pPr>
      <w:rPr>
        <w:rFonts w:ascii="Courier New" w:hAnsi="Courier New" w:cs="Courier New" w:hint="default"/>
      </w:rPr>
    </w:lvl>
    <w:lvl w:ilvl="5" w:tplc="0C0A0005" w:tentative="1">
      <w:start w:val="1"/>
      <w:numFmt w:val="bullet"/>
      <w:lvlText w:val=""/>
      <w:lvlJc w:val="left"/>
      <w:pPr>
        <w:ind w:left="4101" w:hanging="360"/>
      </w:pPr>
      <w:rPr>
        <w:rFonts w:ascii="Wingdings" w:hAnsi="Wingdings" w:hint="default"/>
      </w:rPr>
    </w:lvl>
    <w:lvl w:ilvl="6" w:tplc="0C0A0001" w:tentative="1">
      <w:start w:val="1"/>
      <w:numFmt w:val="bullet"/>
      <w:lvlText w:val=""/>
      <w:lvlJc w:val="left"/>
      <w:pPr>
        <w:ind w:left="4821" w:hanging="360"/>
      </w:pPr>
      <w:rPr>
        <w:rFonts w:ascii="Symbol" w:hAnsi="Symbol" w:hint="default"/>
      </w:rPr>
    </w:lvl>
    <w:lvl w:ilvl="7" w:tplc="0C0A0003" w:tentative="1">
      <w:start w:val="1"/>
      <w:numFmt w:val="bullet"/>
      <w:lvlText w:val="o"/>
      <w:lvlJc w:val="left"/>
      <w:pPr>
        <w:ind w:left="5541" w:hanging="360"/>
      </w:pPr>
      <w:rPr>
        <w:rFonts w:ascii="Courier New" w:hAnsi="Courier New" w:cs="Courier New" w:hint="default"/>
      </w:rPr>
    </w:lvl>
    <w:lvl w:ilvl="8" w:tplc="0C0A0005" w:tentative="1">
      <w:start w:val="1"/>
      <w:numFmt w:val="bullet"/>
      <w:lvlText w:val=""/>
      <w:lvlJc w:val="left"/>
      <w:pPr>
        <w:ind w:left="6261" w:hanging="360"/>
      </w:pPr>
      <w:rPr>
        <w:rFonts w:ascii="Wingdings" w:hAnsi="Wingdings" w:hint="default"/>
      </w:rPr>
    </w:lvl>
  </w:abstractNum>
  <w:abstractNum w:abstractNumId="11" w15:restartNumberingAfterBreak="0">
    <w:nsid w:val="277158C6"/>
    <w:multiLevelType w:val="hybridMultilevel"/>
    <w:tmpl w:val="B55C1CC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A577C21"/>
    <w:multiLevelType w:val="hybridMultilevel"/>
    <w:tmpl w:val="BDEEFB5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2AAC3FE5"/>
    <w:multiLevelType w:val="hybridMultilevel"/>
    <w:tmpl w:val="30F807D0"/>
    <w:lvl w:ilvl="0" w:tplc="3B2EE69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E330AFC"/>
    <w:multiLevelType w:val="hybridMultilevel"/>
    <w:tmpl w:val="30EE7CC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5" w15:restartNumberingAfterBreak="0">
    <w:nsid w:val="2F5C242F"/>
    <w:multiLevelType w:val="multilevel"/>
    <w:tmpl w:val="7FD0CDC4"/>
    <w:lvl w:ilvl="0">
      <w:start w:val="1"/>
      <w:numFmt w:val="bullet"/>
      <w:lvlText w:val=""/>
      <w:lvlJc w:val="left"/>
      <w:pPr>
        <w:ind w:left="425" w:hanging="283"/>
      </w:pPr>
      <w:rPr>
        <w:rFonts w:ascii="Wingdings" w:hAnsi="Wingdings" w:hint="default"/>
      </w:rPr>
    </w:lvl>
    <w:lvl w:ilvl="1">
      <w:start w:val="1"/>
      <w:numFmt w:val="bullet"/>
      <w:lvlText w:val="o"/>
      <w:lvlJc w:val="left"/>
      <w:pPr>
        <w:ind w:left="567" w:hanging="283"/>
      </w:pPr>
      <w:rPr>
        <w:rFonts w:ascii="Courier New" w:hAnsi="Courier New" w:cs="Courier New" w:hint="default"/>
      </w:rPr>
    </w:lvl>
    <w:lvl w:ilvl="2">
      <w:start w:val="1"/>
      <w:numFmt w:val="bullet"/>
      <w:lvlText w:val=""/>
      <w:lvlJc w:val="left"/>
      <w:pPr>
        <w:ind w:left="709" w:hanging="283"/>
      </w:pPr>
      <w:rPr>
        <w:rFonts w:ascii="Wingdings" w:hAnsi="Wingdings" w:hint="default"/>
      </w:rPr>
    </w:lvl>
    <w:lvl w:ilvl="3">
      <w:start w:val="1"/>
      <w:numFmt w:val="bullet"/>
      <w:lvlText w:val=""/>
      <w:lvlJc w:val="left"/>
      <w:pPr>
        <w:ind w:left="851" w:hanging="283"/>
      </w:pPr>
      <w:rPr>
        <w:rFonts w:ascii="Symbol" w:hAnsi="Symbol" w:hint="default"/>
      </w:rPr>
    </w:lvl>
    <w:lvl w:ilvl="4">
      <w:start w:val="1"/>
      <w:numFmt w:val="bullet"/>
      <w:lvlText w:val="o"/>
      <w:lvlJc w:val="left"/>
      <w:pPr>
        <w:ind w:left="993" w:hanging="283"/>
      </w:pPr>
      <w:rPr>
        <w:rFonts w:ascii="Courier New" w:hAnsi="Courier New" w:cs="Courier New" w:hint="default"/>
      </w:rPr>
    </w:lvl>
    <w:lvl w:ilvl="5">
      <w:start w:val="1"/>
      <w:numFmt w:val="bullet"/>
      <w:lvlText w:val=""/>
      <w:lvlJc w:val="left"/>
      <w:pPr>
        <w:ind w:left="1135" w:hanging="283"/>
      </w:pPr>
      <w:rPr>
        <w:rFonts w:ascii="Wingdings" w:hAnsi="Wingdings" w:hint="default"/>
      </w:rPr>
    </w:lvl>
    <w:lvl w:ilvl="6">
      <w:start w:val="1"/>
      <w:numFmt w:val="bullet"/>
      <w:lvlText w:val=""/>
      <w:lvlJc w:val="left"/>
      <w:pPr>
        <w:ind w:left="1277" w:hanging="283"/>
      </w:pPr>
      <w:rPr>
        <w:rFonts w:ascii="Symbol" w:hAnsi="Symbol" w:hint="default"/>
      </w:rPr>
    </w:lvl>
    <w:lvl w:ilvl="7">
      <w:start w:val="1"/>
      <w:numFmt w:val="bullet"/>
      <w:lvlText w:val="o"/>
      <w:lvlJc w:val="left"/>
      <w:pPr>
        <w:ind w:left="1419" w:hanging="283"/>
      </w:pPr>
      <w:rPr>
        <w:rFonts w:ascii="Courier New" w:hAnsi="Courier New" w:cs="Courier New" w:hint="default"/>
      </w:rPr>
    </w:lvl>
    <w:lvl w:ilvl="8">
      <w:start w:val="1"/>
      <w:numFmt w:val="bullet"/>
      <w:lvlText w:val=""/>
      <w:lvlJc w:val="left"/>
      <w:pPr>
        <w:ind w:left="1561" w:hanging="283"/>
      </w:pPr>
      <w:rPr>
        <w:rFonts w:ascii="Wingdings" w:hAnsi="Wingdings" w:hint="default"/>
      </w:rPr>
    </w:lvl>
  </w:abstractNum>
  <w:abstractNum w:abstractNumId="16" w15:restartNumberingAfterBreak="0">
    <w:nsid w:val="2FAC1E45"/>
    <w:multiLevelType w:val="hybridMultilevel"/>
    <w:tmpl w:val="C62E5278"/>
    <w:lvl w:ilvl="0" w:tplc="E67E3210">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7" w15:restartNumberingAfterBreak="0">
    <w:nsid w:val="3525070F"/>
    <w:multiLevelType w:val="multilevel"/>
    <w:tmpl w:val="0832C224"/>
    <w:lvl w:ilvl="0">
      <w:start w:val="1"/>
      <w:numFmt w:val="bullet"/>
      <w:lvlText w:val=""/>
      <w:lvlJc w:val="left"/>
      <w:pPr>
        <w:ind w:left="425" w:hanging="283"/>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3A30015D"/>
    <w:multiLevelType w:val="hybridMultilevel"/>
    <w:tmpl w:val="D1A8A6F8"/>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3CC2504"/>
    <w:multiLevelType w:val="hybridMultilevel"/>
    <w:tmpl w:val="623AB0A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61DA6C2C">
      <w:start w:val="3"/>
      <w:numFmt w:val="bullet"/>
      <w:lvlText w:val="-"/>
      <w:lvlJc w:val="left"/>
      <w:pPr>
        <w:ind w:left="2160" w:hanging="360"/>
      </w:pPr>
      <w:rPr>
        <w:rFonts w:ascii="Arial" w:eastAsia="Calibri" w:hAnsi="Arial" w:cs="Arial"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0" w15:restartNumberingAfterBreak="0">
    <w:nsid w:val="467F2EA6"/>
    <w:multiLevelType w:val="hybridMultilevel"/>
    <w:tmpl w:val="A2623A5A"/>
    <w:lvl w:ilvl="0" w:tplc="0C0A0005">
      <w:start w:val="1"/>
      <w:numFmt w:val="bullet"/>
      <w:lvlText w:val=""/>
      <w:lvlJc w:val="left"/>
      <w:pPr>
        <w:ind w:left="467" w:hanging="360"/>
      </w:pPr>
      <w:rPr>
        <w:rFonts w:ascii="Wingdings" w:hAnsi="Wingdings" w:hint="default"/>
      </w:rPr>
    </w:lvl>
    <w:lvl w:ilvl="1" w:tplc="0C0A0003" w:tentative="1">
      <w:start w:val="1"/>
      <w:numFmt w:val="bullet"/>
      <w:lvlText w:val="o"/>
      <w:lvlJc w:val="left"/>
      <w:pPr>
        <w:ind w:left="1187" w:hanging="360"/>
      </w:pPr>
      <w:rPr>
        <w:rFonts w:ascii="Courier New" w:hAnsi="Courier New" w:cs="Courier New" w:hint="default"/>
      </w:rPr>
    </w:lvl>
    <w:lvl w:ilvl="2" w:tplc="0C0A0005" w:tentative="1">
      <w:start w:val="1"/>
      <w:numFmt w:val="bullet"/>
      <w:lvlText w:val=""/>
      <w:lvlJc w:val="left"/>
      <w:pPr>
        <w:ind w:left="1907" w:hanging="360"/>
      </w:pPr>
      <w:rPr>
        <w:rFonts w:ascii="Wingdings" w:hAnsi="Wingdings" w:hint="default"/>
      </w:rPr>
    </w:lvl>
    <w:lvl w:ilvl="3" w:tplc="0C0A0001" w:tentative="1">
      <w:start w:val="1"/>
      <w:numFmt w:val="bullet"/>
      <w:lvlText w:val=""/>
      <w:lvlJc w:val="left"/>
      <w:pPr>
        <w:ind w:left="2627" w:hanging="360"/>
      </w:pPr>
      <w:rPr>
        <w:rFonts w:ascii="Symbol" w:hAnsi="Symbol" w:hint="default"/>
      </w:rPr>
    </w:lvl>
    <w:lvl w:ilvl="4" w:tplc="0C0A0003" w:tentative="1">
      <w:start w:val="1"/>
      <w:numFmt w:val="bullet"/>
      <w:lvlText w:val="o"/>
      <w:lvlJc w:val="left"/>
      <w:pPr>
        <w:ind w:left="3347" w:hanging="360"/>
      </w:pPr>
      <w:rPr>
        <w:rFonts w:ascii="Courier New" w:hAnsi="Courier New" w:cs="Courier New" w:hint="default"/>
      </w:rPr>
    </w:lvl>
    <w:lvl w:ilvl="5" w:tplc="0C0A0005" w:tentative="1">
      <w:start w:val="1"/>
      <w:numFmt w:val="bullet"/>
      <w:lvlText w:val=""/>
      <w:lvlJc w:val="left"/>
      <w:pPr>
        <w:ind w:left="4067" w:hanging="360"/>
      </w:pPr>
      <w:rPr>
        <w:rFonts w:ascii="Wingdings" w:hAnsi="Wingdings" w:hint="default"/>
      </w:rPr>
    </w:lvl>
    <w:lvl w:ilvl="6" w:tplc="0C0A0001" w:tentative="1">
      <w:start w:val="1"/>
      <w:numFmt w:val="bullet"/>
      <w:lvlText w:val=""/>
      <w:lvlJc w:val="left"/>
      <w:pPr>
        <w:ind w:left="4787" w:hanging="360"/>
      </w:pPr>
      <w:rPr>
        <w:rFonts w:ascii="Symbol" w:hAnsi="Symbol" w:hint="default"/>
      </w:rPr>
    </w:lvl>
    <w:lvl w:ilvl="7" w:tplc="0C0A0003" w:tentative="1">
      <w:start w:val="1"/>
      <w:numFmt w:val="bullet"/>
      <w:lvlText w:val="o"/>
      <w:lvlJc w:val="left"/>
      <w:pPr>
        <w:ind w:left="5507" w:hanging="360"/>
      </w:pPr>
      <w:rPr>
        <w:rFonts w:ascii="Courier New" w:hAnsi="Courier New" w:cs="Courier New" w:hint="default"/>
      </w:rPr>
    </w:lvl>
    <w:lvl w:ilvl="8" w:tplc="0C0A0005" w:tentative="1">
      <w:start w:val="1"/>
      <w:numFmt w:val="bullet"/>
      <w:lvlText w:val=""/>
      <w:lvlJc w:val="left"/>
      <w:pPr>
        <w:ind w:left="6227" w:hanging="360"/>
      </w:pPr>
      <w:rPr>
        <w:rFonts w:ascii="Wingdings" w:hAnsi="Wingdings" w:hint="default"/>
      </w:rPr>
    </w:lvl>
  </w:abstractNum>
  <w:abstractNum w:abstractNumId="21" w15:restartNumberingAfterBreak="0">
    <w:nsid w:val="4A4168FB"/>
    <w:multiLevelType w:val="hybridMultilevel"/>
    <w:tmpl w:val="D5AEED26"/>
    <w:lvl w:ilvl="0" w:tplc="47B07D84">
      <w:start w:val="7"/>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547B3152"/>
    <w:multiLevelType w:val="hybridMultilevel"/>
    <w:tmpl w:val="AC0A81BA"/>
    <w:lvl w:ilvl="0" w:tplc="0C0A000D">
      <w:start w:val="1"/>
      <w:numFmt w:val="bullet"/>
      <w:lvlText w:val=""/>
      <w:lvlJc w:val="left"/>
      <w:pPr>
        <w:ind w:left="1069" w:hanging="360"/>
      </w:pPr>
      <w:rPr>
        <w:rFonts w:ascii="Wingdings" w:hAnsi="Wingdings"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23" w15:restartNumberingAfterBreak="0">
    <w:nsid w:val="56890C0B"/>
    <w:multiLevelType w:val="multilevel"/>
    <w:tmpl w:val="D1EA892A"/>
    <w:lvl w:ilvl="0">
      <w:start w:val="1"/>
      <w:numFmt w:val="bullet"/>
      <w:lvlText w:val=""/>
      <w:lvlJc w:val="left"/>
      <w:pPr>
        <w:ind w:left="425" w:hanging="283"/>
      </w:pPr>
      <w:rPr>
        <w:rFonts w:ascii="Wingdings" w:hAnsi="Wingdings" w:hint="default"/>
      </w:rPr>
    </w:lvl>
    <w:lvl w:ilvl="1">
      <w:start w:val="1"/>
      <w:numFmt w:val="bullet"/>
      <w:lvlText w:val="o"/>
      <w:lvlJc w:val="left"/>
      <w:pPr>
        <w:ind w:left="1145" w:hanging="283"/>
      </w:pPr>
      <w:rPr>
        <w:rFonts w:ascii="Courier New" w:hAnsi="Courier New" w:cs="Courier New" w:hint="default"/>
      </w:rPr>
    </w:lvl>
    <w:lvl w:ilvl="2">
      <w:start w:val="1"/>
      <w:numFmt w:val="bullet"/>
      <w:lvlText w:val=""/>
      <w:lvlJc w:val="left"/>
      <w:pPr>
        <w:ind w:left="1865" w:hanging="283"/>
      </w:pPr>
      <w:rPr>
        <w:rFonts w:ascii="Wingdings" w:hAnsi="Wingdings" w:hint="default"/>
      </w:rPr>
    </w:lvl>
    <w:lvl w:ilvl="3">
      <w:start w:val="1"/>
      <w:numFmt w:val="bullet"/>
      <w:lvlText w:val=""/>
      <w:lvlJc w:val="left"/>
      <w:pPr>
        <w:ind w:left="2585" w:hanging="283"/>
      </w:pPr>
      <w:rPr>
        <w:rFonts w:ascii="Symbol" w:hAnsi="Symbol" w:hint="default"/>
      </w:rPr>
    </w:lvl>
    <w:lvl w:ilvl="4">
      <w:start w:val="1"/>
      <w:numFmt w:val="bullet"/>
      <w:lvlText w:val="o"/>
      <w:lvlJc w:val="left"/>
      <w:pPr>
        <w:ind w:left="3305" w:hanging="283"/>
      </w:pPr>
      <w:rPr>
        <w:rFonts w:ascii="Courier New" w:hAnsi="Courier New" w:cs="Courier New" w:hint="default"/>
      </w:rPr>
    </w:lvl>
    <w:lvl w:ilvl="5">
      <w:start w:val="1"/>
      <w:numFmt w:val="bullet"/>
      <w:lvlText w:val=""/>
      <w:lvlJc w:val="left"/>
      <w:pPr>
        <w:ind w:left="4025" w:hanging="283"/>
      </w:pPr>
      <w:rPr>
        <w:rFonts w:ascii="Wingdings" w:hAnsi="Wingdings" w:hint="default"/>
      </w:rPr>
    </w:lvl>
    <w:lvl w:ilvl="6">
      <w:start w:val="1"/>
      <w:numFmt w:val="bullet"/>
      <w:lvlText w:val=""/>
      <w:lvlJc w:val="left"/>
      <w:pPr>
        <w:ind w:left="4745" w:hanging="283"/>
      </w:pPr>
      <w:rPr>
        <w:rFonts w:ascii="Symbol" w:hAnsi="Symbol" w:hint="default"/>
      </w:rPr>
    </w:lvl>
    <w:lvl w:ilvl="7">
      <w:start w:val="1"/>
      <w:numFmt w:val="bullet"/>
      <w:lvlText w:val="o"/>
      <w:lvlJc w:val="left"/>
      <w:pPr>
        <w:ind w:left="5465" w:hanging="283"/>
      </w:pPr>
      <w:rPr>
        <w:rFonts w:ascii="Courier New" w:hAnsi="Courier New" w:cs="Courier New" w:hint="default"/>
      </w:rPr>
    </w:lvl>
    <w:lvl w:ilvl="8">
      <w:start w:val="1"/>
      <w:numFmt w:val="bullet"/>
      <w:lvlText w:val=""/>
      <w:lvlJc w:val="left"/>
      <w:pPr>
        <w:ind w:left="6185" w:hanging="283"/>
      </w:pPr>
      <w:rPr>
        <w:rFonts w:ascii="Wingdings" w:hAnsi="Wingdings" w:hint="default"/>
      </w:rPr>
    </w:lvl>
  </w:abstractNum>
  <w:abstractNum w:abstractNumId="24" w15:restartNumberingAfterBreak="0">
    <w:nsid w:val="5A0C3A60"/>
    <w:multiLevelType w:val="hybridMultilevel"/>
    <w:tmpl w:val="7B248476"/>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5D1B2143"/>
    <w:multiLevelType w:val="hybridMultilevel"/>
    <w:tmpl w:val="06B8362A"/>
    <w:lvl w:ilvl="0" w:tplc="E67E3210">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02C3CFE"/>
    <w:multiLevelType w:val="multilevel"/>
    <w:tmpl w:val="ED30F6AE"/>
    <w:lvl w:ilvl="0">
      <w:start w:val="1"/>
      <w:numFmt w:val="bullet"/>
      <w:lvlText w:val=""/>
      <w:lvlJc w:val="left"/>
      <w:pPr>
        <w:ind w:left="170" w:hanging="170"/>
      </w:pPr>
      <w:rPr>
        <w:rFonts w:ascii="Wingdings" w:hAnsi="Wingdings" w:hint="default"/>
      </w:rPr>
    </w:lvl>
    <w:lvl w:ilvl="1">
      <w:start w:val="1"/>
      <w:numFmt w:val="bullet"/>
      <w:lvlText w:val="o"/>
      <w:lvlJc w:val="left"/>
      <w:pPr>
        <w:ind w:left="340" w:hanging="170"/>
      </w:pPr>
      <w:rPr>
        <w:rFonts w:ascii="Courier New" w:hAnsi="Courier New" w:cs="Courier New" w:hint="default"/>
      </w:rPr>
    </w:lvl>
    <w:lvl w:ilvl="2">
      <w:start w:val="1"/>
      <w:numFmt w:val="bullet"/>
      <w:lvlText w:val=""/>
      <w:lvlJc w:val="left"/>
      <w:pPr>
        <w:ind w:left="510" w:hanging="170"/>
      </w:pPr>
      <w:rPr>
        <w:rFonts w:ascii="Wingdings" w:hAnsi="Wingdings" w:hint="default"/>
      </w:rPr>
    </w:lvl>
    <w:lvl w:ilvl="3">
      <w:start w:val="1"/>
      <w:numFmt w:val="bullet"/>
      <w:lvlText w:val=""/>
      <w:lvlJc w:val="left"/>
      <w:pPr>
        <w:ind w:left="680" w:hanging="170"/>
      </w:pPr>
      <w:rPr>
        <w:rFonts w:ascii="Symbol" w:hAnsi="Symbol" w:hint="default"/>
      </w:rPr>
    </w:lvl>
    <w:lvl w:ilvl="4">
      <w:start w:val="1"/>
      <w:numFmt w:val="bullet"/>
      <w:lvlText w:val="o"/>
      <w:lvlJc w:val="left"/>
      <w:pPr>
        <w:ind w:left="850" w:hanging="170"/>
      </w:pPr>
      <w:rPr>
        <w:rFonts w:ascii="Courier New" w:hAnsi="Courier New" w:cs="Courier New" w:hint="default"/>
      </w:rPr>
    </w:lvl>
    <w:lvl w:ilvl="5">
      <w:start w:val="1"/>
      <w:numFmt w:val="bullet"/>
      <w:lvlText w:val=""/>
      <w:lvlJc w:val="left"/>
      <w:pPr>
        <w:ind w:left="1020" w:hanging="170"/>
      </w:pPr>
      <w:rPr>
        <w:rFonts w:ascii="Wingdings" w:hAnsi="Wingdings" w:hint="default"/>
      </w:rPr>
    </w:lvl>
    <w:lvl w:ilvl="6">
      <w:start w:val="1"/>
      <w:numFmt w:val="bullet"/>
      <w:lvlText w:val=""/>
      <w:lvlJc w:val="left"/>
      <w:pPr>
        <w:ind w:left="1190" w:hanging="170"/>
      </w:pPr>
      <w:rPr>
        <w:rFonts w:ascii="Symbol" w:hAnsi="Symbol" w:hint="default"/>
      </w:rPr>
    </w:lvl>
    <w:lvl w:ilvl="7">
      <w:start w:val="1"/>
      <w:numFmt w:val="bullet"/>
      <w:lvlText w:val="o"/>
      <w:lvlJc w:val="left"/>
      <w:pPr>
        <w:ind w:left="1360" w:hanging="170"/>
      </w:pPr>
      <w:rPr>
        <w:rFonts w:ascii="Courier New" w:hAnsi="Courier New" w:cs="Courier New" w:hint="default"/>
      </w:rPr>
    </w:lvl>
    <w:lvl w:ilvl="8">
      <w:start w:val="1"/>
      <w:numFmt w:val="bullet"/>
      <w:lvlText w:val=""/>
      <w:lvlJc w:val="left"/>
      <w:pPr>
        <w:ind w:left="1530" w:hanging="170"/>
      </w:pPr>
      <w:rPr>
        <w:rFonts w:ascii="Wingdings" w:hAnsi="Wingdings" w:hint="default"/>
      </w:rPr>
    </w:lvl>
  </w:abstractNum>
  <w:abstractNum w:abstractNumId="27" w15:restartNumberingAfterBreak="0">
    <w:nsid w:val="603E70B8"/>
    <w:multiLevelType w:val="hybridMultilevel"/>
    <w:tmpl w:val="44A264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25110BC"/>
    <w:multiLevelType w:val="singleLevel"/>
    <w:tmpl w:val="674410DA"/>
    <w:lvl w:ilvl="0">
      <w:start w:val="1"/>
      <w:numFmt w:val="decimal"/>
      <w:lvlText w:val="%1.º"/>
      <w:lvlJc w:val="left"/>
      <w:pPr>
        <w:tabs>
          <w:tab w:val="num" w:pos="360"/>
        </w:tabs>
        <w:ind w:left="360" w:hanging="360"/>
      </w:pPr>
      <w:rPr>
        <w:rFonts w:hint="default"/>
        <w:b w:val="0"/>
        <w:i w:val="0"/>
        <w:sz w:val="20"/>
        <w:szCs w:val="20"/>
      </w:rPr>
    </w:lvl>
  </w:abstractNum>
  <w:abstractNum w:abstractNumId="29" w15:restartNumberingAfterBreak="0">
    <w:nsid w:val="64F30ACF"/>
    <w:multiLevelType w:val="hybridMultilevel"/>
    <w:tmpl w:val="A73650E2"/>
    <w:lvl w:ilvl="0" w:tplc="E67E3210">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0" w15:restartNumberingAfterBreak="0">
    <w:nsid w:val="68775EBD"/>
    <w:multiLevelType w:val="hybridMultilevel"/>
    <w:tmpl w:val="49FE295A"/>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1" w15:restartNumberingAfterBreak="0">
    <w:nsid w:val="72DA784E"/>
    <w:multiLevelType w:val="hybridMultilevel"/>
    <w:tmpl w:val="2D825668"/>
    <w:lvl w:ilvl="0" w:tplc="0C0A0005">
      <w:start w:val="1"/>
      <w:numFmt w:val="bullet"/>
      <w:lvlText w:val=""/>
      <w:lvlJc w:val="left"/>
      <w:pPr>
        <w:ind w:left="501" w:hanging="360"/>
      </w:pPr>
      <w:rPr>
        <w:rFonts w:ascii="Wingdings" w:hAnsi="Wingdings" w:hint="default"/>
      </w:rPr>
    </w:lvl>
    <w:lvl w:ilvl="1" w:tplc="0C0A0003" w:tentative="1">
      <w:start w:val="1"/>
      <w:numFmt w:val="bullet"/>
      <w:lvlText w:val="o"/>
      <w:lvlJc w:val="left"/>
      <w:pPr>
        <w:ind w:left="1221" w:hanging="360"/>
      </w:pPr>
      <w:rPr>
        <w:rFonts w:ascii="Courier New" w:hAnsi="Courier New" w:cs="Courier New" w:hint="default"/>
      </w:rPr>
    </w:lvl>
    <w:lvl w:ilvl="2" w:tplc="0C0A0005" w:tentative="1">
      <w:start w:val="1"/>
      <w:numFmt w:val="bullet"/>
      <w:lvlText w:val=""/>
      <w:lvlJc w:val="left"/>
      <w:pPr>
        <w:ind w:left="1941" w:hanging="360"/>
      </w:pPr>
      <w:rPr>
        <w:rFonts w:ascii="Wingdings" w:hAnsi="Wingdings" w:hint="default"/>
      </w:rPr>
    </w:lvl>
    <w:lvl w:ilvl="3" w:tplc="0C0A0001" w:tentative="1">
      <w:start w:val="1"/>
      <w:numFmt w:val="bullet"/>
      <w:lvlText w:val=""/>
      <w:lvlJc w:val="left"/>
      <w:pPr>
        <w:ind w:left="2661" w:hanging="360"/>
      </w:pPr>
      <w:rPr>
        <w:rFonts w:ascii="Symbol" w:hAnsi="Symbol" w:hint="default"/>
      </w:rPr>
    </w:lvl>
    <w:lvl w:ilvl="4" w:tplc="0C0A0003" w:tentative="1">
      <w:start w:val="1"/>
      <w:numFmt w:val="bullet"/>
      <w:lvlText w:val="o"/>
      <w:lvlJc w:val="left"/>
      <w:pPr>
        <w:ind w:left="3381" w:hanging="360"/>
      </w:pPr>
      <w:rPr>
        <w:rFonts w:ascii="Courier New" w:hAnsi="Courier New" w:cs="Courier New" w:hint="default"/>
      </w:rPr>
    </w:lvl>
    <w:lvl w:ilvl="5" w:tplc="0C0A0005" w:tentative="1">
      <w:start w:val="1"/>
      <w:numFmt w:val="bullet"/>
      <w:lvlText w:val=""/>
      <w:lvlJc w:val="left"/>
      <w:pPr>
        <w:ind w:left="4101" w:hanging="360"/>
      </w:pPr>
      <w:rPr>
        <w:rFonts w:ascii="Wingdings" w:hAnsi="Wingdings" w:hint="default"/>
      </w:rPr>
    </w:lvl>
    <w:lvl w:ilvl="6" w:tplc="0C0A0001" w:tentative="1">
      <w:start w:val="1"/>
      <w:numFmt w:val="bullet"/>
      <w:lvlText w:val=""/>
      <w:lvlJc w:val="left"/>
      <w:pPr>
        <w:ind w:left="4821" w:hanging="360"/>
      </w:pPr>
      <w:rPr>
        <w:rFonts w:ascii="Symbol" w:hAnsi="Symbol" w:hint="default"/>
      </w:rPr>
    </w:lvl>
    <w:lvl w:ilvl="7" w:tplc="0C0A0003" w:tentative="1">
      <w:start w:val="1"/>
      <w:numFmt w:val="bullet"/>
      <w:lvlText w:val="o"/>
      <w:lvlJc w:val="left"/>
      <w:pPr>
        <w:ind w:left="5541" w:hanging="360"/>
      </w:pPr>
      <w:rPr>
        <w:rFonts w:ascii="Courier New" w:hAnsi="Courier New" w:cs="Courier New" w:hint="default"/>
      </w:rPr>
    </w:lvl>
    <w:lvl w:ilvl="8" w:tplc="0C0A0005" w:tentative="1">
      <w:start w:val="1"/>
      <w:numFmt w:val="bullet"/>
      <w:lvlText w:val=""/>
      <w:lvlJc w:val="left"/>
      <w:pPr>
        <w:ind w:left="6261" w:hanging="360"/>
      </w:pPr>
      <w:rPr>
        <w:rFonts w:ascii="Wingdings" w:hAnsi="Wingdings" w:hint="default"/>
      </w:rPr>
    </w:lvl>
  </w:abstractNum>
  <w:abstractNum w:abstractNumId="32" w15:restartNumberingAfterBreak="0">
    <w:nsid w:val="76364EA6"/>
    <w:multiLevelType w:val="hybridMultilevel"/>
    <w:tmpl w:val="FC3654FC"/>
    <w:lvl w:ilvl="0" w:tplc="0C0A0005">
      <w:start w:val="1"/>
      <w:numFmt w:val="bullet"/>
      <w:lvlText w:val=""/>
      <w:lvlJc w:val="left"/>
      <w:pPr>
        <w:ind w:left="467" w:hanging="360"/>
      </w:pPr>
      <w:rPr>
        <w:rFonts w:ascii="Wingdings" w:hAnsi="Wingdings" w:hint="default"/>
      </w:rPr>
    </w:lvl>
    <w:lvl w:ilvl="1" w:tplc="0C0A0003" w:tentative="1">
      <w:start w:val="1"/>
      <w:numFmt w:val="bullet"/>
      <w:lvlText w:val="o"/>
      <w:lvlJc w:val="left"/>
      <w:pPr>
        <w:ind w:left="1187" w:hanging="360"/>
      </w:pPr>
      <w:rPr>
        <w:rFonts w:ascii="Courier New" w:hAnsi="Courier New" w:cs="Courier New" w:hint="default"/>
      </w:rPr>
    </w:lvl>
    <w:lvl w:ilvl="2" w:tplc="0C0A0005" w:tentative="1">
      <w:start w:val="1"/>
      <w:numFmt w:val="bullet"/>
      <w:lvlText w:val=""/>
      <w:lvlJc w:val="left"/>
      <w:pPr>
        <w:ind w:left="1907" w:hanging="360"/>
      </w:pPr>
      <w:rPr>
        <w:rFonts w:ascii="Wingdings" w:hAnsi="Wingdings" w:hint="default"/>
      </w:rPr>
    </w:lvl>
    <w:lvl w:ilvl="3" w:tplc="0C0A0001" w:tentative="1">
      <w:start w:val="1"/>
      <w:numFmt w:val="bullet"/>
      <w:lvlText w:val=""/>
      <w:lvlJc w:val="left"/>
      <w:pPr>
        <w:ind w:left="2627" w:hanging="360"/>
      </w:pPr>
      <w:rPr>
        <w:rFonts w:ascii="Symbol" w:hAnsi="Symbol" w:hint="default"/>
      </w:rPr>
    </w:lvl>
    <w:lvl w:ilvl="4" w:tplc="0C0A0003" w:tentative="1">
      <w:start w:val="1"/>
      <w:numFmt w:val="bullet"/>
      <w:lvlText w:val="o"/>
      <w:lvlJc w:val="left"/>
      <w:pPr>
        <w:ind w:left="3347" w:hanging="360"/>
      </w:pPr>
      <w:rPr>
        <w:rFonts w:ascii="Courier New" w:hAnsi="Courier New" w:cs="Courier New" w:hint="default"/>
      </w:rPr>
    </w:lvl>
    <w:lvl w:ilvl="5" w:tplc="0C0A0005" w:tentative="1">
      <w:start w:val="1"/>
      <w:numFmt w:val="bullet"/>
      <w:lvlText w:val=""/>
      <w:lvlJc w:val="left"/>
      <w:pPr>
        <w:ind w:left="4067" w:hanging="360"/>
      </w:pPr>
      <w:rPr>
        <w:rFonts w:ascii="Wingdings" w:hAnsi="Wingdings" w:hint="default"/>
      </w:rPr>
    </w:lvl>
    <w:lvl w:ilvl="6" w:tplc="0C0A0001" w:tentative="1">
      <w:start w:val="1"/>
      <w:numFmt w:val="bullet"/>
      <w:lvlText w:val=""/>
      <w:lvlJc w:val="left"/>
      <w:pPr>
        <w:ind w:left="4787" w:hanging="360"/>
      </w:pPr>
      <w:rPr>
        <w:rFonts w:ascii="Symbol" w:hAnsi="Symbol" w:hint="default"/>
      </w:rPr>
    </w:lvl>
    <w:lvl w:ilvl="7" w:tplc="0C0A0003" w:tentative="1">
      <w:start w:val="1"/>
      <w:numFmt w:val="bullet"/>
      <w:lvlText w:val="o"/>
      <w:lvlJc w:val="left"/>
      <w:pPr>
        <w:ind w:left="5507" w:hanging="360"/>
      </w:pPr>
      <w:rPr>
        <w:rFonts w:ascii="Courier New" w:hAnsi="Courier New" w:cs="Courier New" w:hint="default"/>
      </w:rPr>
    </w:lvl>
    <w:lvl w:ilvl="8" w:tplc="0C0A0005" w:tentative="1">
      <w:start w:val="1"/>
      <w:numFmt w:val="bullet"/>
      <w:lvlText w:val=""/>
      <w:lvlJc w:val="left"/>
      <w:pPr>
        <w:ind w:left="6227" w:hanging="360"/>
      </w:pPr>
      <w:rPr>
        <w:rFonts w:ascii="Wingdings" w:hAnsi="Wingdings" w:hint="default"/>
      </w:rPr>
    </w:lvl>
  </w:abstractNum>
  <w:abstractNum w:abstractNumId="33" w15:restartNumberingAfterBreak="0">
    <w:nsid w:val="77497396"/>
    <w:multiLevelType w:val="multilevel"/>
    <w:tmpl w:val="E0468312"/>
    <w:lvl w:ilvl="0">
      <w:start w:val="1"/>
      <w:numFmt w:val="bullet"/>
      <w:lvlText w:val=""/>
      <w:lvlJc w:val="left"/>
      <w:pPr>
        <w:ind w:left="425" w:hanging="283"/>
      </w:pPr>
      <w:rPr>
        <w:rFonts w:ascii="Wingdings" w:hAnsi="Wingdings" w:hint="default"/>
      </w:rPr>
    </w:lvl>
    <w:lvl w:ilvl="1">
      <w:start w:val="1"/>
      <w:numFmt w:val="bullet"/>
      <w:lvlText w:val="o"/>
      <w:lvlJc w:val="left"/>
      <w:pPr>
        <w:ind w:left="1287" w:hanging="425"/>
      </w:pPr>
      <w:rPr>
        <w:rFonts w:ascii="Courier New" w:hAnsi="Courier New" w:cs="Courier New" w:hint="default"/>
      </w:rPr>
    </w:lvl>
    <w:lvl w:ilvl="2">
      <w:start w:val="1"/>
      <w:numFmt w:val="bullet"/>
      <w:lvlText w:val=""/>
      <w:lvlJc w:val="left"/>
      <w:pPr>
        <w:ind w:left="2007" w:hanging="425"/>
      </w:pPr>
      <w:rPr>
        <w:rFonts w:ascii="Wingdings" w:hAnsi="Wingdings" w:hint="default"/>
      </w:rPr>
    </w:lvl>
    <w:lvl w:ilvl="3">
      <w:start w:val="1"/>
      <w:numFmt w:val="bullet"/>
      <w:lvlText w:val=""/>
      <w:lvlJc w:val="left"/>
      <w:pPr>
        <w:ind w:left="2727" w:hanging="425"/>
      </w:pPr>
      <w:rPr>
        <w:rFonts w:ascii="Symbol" w:hAnsi="Symbol" w:hint="default"/>
      </w:rPr>
    </w:lvl>
    <w:lvl w:ilvl="4">
      <w:start w:val="1"/>
      <w:numFmt w:val="bullet"/>
      <w:lvlText w:val="o"/>
      <w:lvlJc w:val="left"/>
      <w:pPr>
        <w:ind w:left="3447" w:hanging="425"/>
      </w:pPr>
      <w:rPr>
        <w:rFonts w:ascii="Courier New" w:hAnsi="Courier New" w:cs="Courier New" w:hint="default"/>
      </w:rPr>
    </w:lvl>
    <w:lvl w:ilvl="5">
      <w:start w:val="1"/>
      <w:numFmt w:val="bullet"/>
      <w:lvlText w:val=""/>
      <w:lvlJc w:val="left"/>
      <w:pPr>
        <w:ind w:left="4167" w:hanging="425"/>
      </w:pPr>
      <w:rPr>
        <w:rFonts w:ascii="Wingdings" w:hAnsi="Wingdings" w:hint="default"/>
      </w:rPr>
    </w:lvl>
    <w:lvl w:ilvl="6">
      <w:start w:val="1"/>
      <w:numFmt w:val="bullet"/>
      <w:lvlText w:val=""/>
      <w:lvlJc w:val="left"/>
      <w:pPr>
        <w:ind w:left="4887" w:hanging="425"/>
      </w:pPr>
      <w:rPr>
        <w:rFonts w:ascii="Symbol" w:hAnsi="Symbol" w:hint="default"/>
      </w:rPr>
    </w:lvl>
    <w:lvl w:ilvl="7">
      <w:start w:val="1"/>
      <w:numFmt w:val="bullet"/>
      <w:lvlText w:val="o"/>
      <w:lvlJc w:val="left"/>
      <w:pPr>
        <w:ind w:left="5607" w:hanging="425"/>
      </w:pPr>
      <w:rPr>
        <w:rFonts w:ascii="Courier New" w:hAnsi="Courier New" w:cs="Courier New" w:hint="default"/>
      </w:rPr>
    </w:lvl>
    <w:lvl w:ilvl="8">
      <w:start w:val="1"/>
      <w:numFmt w:val="bullet"/>
      <w:lvlText w:val=""/>
      <w:lvlJc w:val="left"/>
      <w:pPr>
        <w:ind w:left="6327" w:hanging="425"/>
      </w:pPr>
      <w:rPr>
        <w:rFonts w:ascii="Wingdings" w:hAnsi="Wingdings" w:hint="default"/>
      </w:rPr>
    </w:lvl>
  </w:abstractNum>
  <w:abstractNum w:abstractNumId="34" w15:restartNumberingAfterBreak="0">
    <w:nsid w:val="77E60C5B"/>
    <w:multiLevelType w:val="hybridMultilevel"/>
    <w:tmpl w:val="84AA1064"/>
    <w:lvl w:ilvl="0" w:tplc="0C0A000D">
      <w:start w:val="1"/>
      <w:numFmt w:val="bullet"/>
      <w:lvlText w:val=""/>
      <w:lvlJc w:val="left"/>
      <w:pPr>
        <w:ind w:left="1145" w:hanging="360"/>
      </w:pPr>
      <w:rPr>
        <w:rFonts w:ascii="Wingdings" w:hAnsi="Wingdings" w:hint="default"/>
      </w:rPr>
    </w:lvl>
    <w:lvl w:ilvl="1" w:tplc="0C0A0003" w:tentative="1">
      <w:start w:val="1"/>
      <w:numFmt w:val="bullet"/>
      <w:lvlText w:val="o"/>
      <w:lvlJc w:val="left"/>
      <w:pPr>
        <w:ind w:left="1865" w:hanging="360"/>
      </w:pPr>
      <w:rPr>
        <w:rFonts w:ascii="Courier New" w:hAnsi="Courier New" w:cs="Courier New" w:hint="default"/>
      </w:rPr>
    </w:lvl>
    <w:lvl w:ilvl="2" w:tplc="0C0A0005" w:tentative="1">
      <w:start w:val="1"/>
      <w:numFmt w:val="bullet"/>
      <w:lvlText w:val=""/>
      <w:lvlJc w:val="left"/>
      <w:pPr>
        <w:ind w:left="2585" w:hanging="360"/>
      </w:pPr>
      <w:rPr>
        <w:rFonts w:ascii="Wingdings" w:hAnsi="Wingdings" w:hint="default"/>
      </w:rPr>
    </w:lvl>
    <w:lvl w:ilvl="3" w:tplc="0C0A0001" w:tentative="1">
      <w:start w:val="1"/>
      <w:numFmt w:val="bullet"/>
      <w:lvlText w:val=""/>
      <w:lvlJc w:val="left"/>
      <w:pPr>
        <w:ind w:left="3305" w:hanging="360"/>
      </w:pPr>
      <w:rPr>
        <w:rFonts w:ascii="Symbol" w:hAnsi="Symbol" w:hint="default"/>
      </w:rPr>
    </w:lvl>
    <w:lvl w:ilvl="4" w:tplc="0C0A0003" w:tentative="1">
      <w:start w:val="1"/>
      <w:numFmt w:val="bullet"/>
      <w:lvlText w:val="o"/>
      <w:lvlJc w:val="left"/>
      <w:pPr>
        <w:ind w:left="4025" w:hanging="360"/>
      </w:pPr>
      <w:rPr>
        <w:rFonts w:ascii="Courier New" w:hAnsi="Courier New" w:cs="Courier New" w:hint="default"/>
      </w:rPr>
    </w:lvl>
    <w:lvl w:ilvl="5" w:tplc="0C0A0005" w:tentative="1">
      <w:start w:val="1"/>
      <w:numFmt w:val="bullet"/>
      <w:lvlText w:val=""/>
      <w:lvlJc w:val="left"/>
      <w:pPr>
        <w:ind w:left="4745" w:hanging="360"/>
      </w:pPr>
      <w:rPr>
        <w:rFonts w:ascii="Wingdings" w:hAnsi="Wingdings" w:hint="default"/>
      </w:rPr>
    </w:lvl>
    <w:lvl w:ilvl="6" w:tplc="0C0A0001" w:tentative="1">
      <w:start w:val="1"/>
      <w:numFmt w:val="bullet"/>
      <w:lvlText w:val=""/>
      <w:lvlJc w:val="left"/>
      <w:pPr>
        <w:ind w:left="5465" w:hanging="360"/>
      </w:pPr>
      <w:rPr>
        <w:rFonts w:ascii="Symbol" w:hAnsi="Symbol" w:hint="default"/>
      </w:rPr>
    </w:lvl>
    <w:lvl w:ilvl="7" w:tplc="0C0A0003" w:tentative="1">
      <w:start w:val="1"/>
      <w:numFmt w:val="bullet"/>
      <w:lvlText w:val="o"/>
      <w:lvlJc w:val="left"/>
      <w:pPr>
        <w:ind w:left="6185" w:hanging="360"/>
      </w:pPr>
      <w:rPr>
        <w:rFonts w:ascii="Courier New" w:hAnsi="Courier New" w:cs="Courier New" w:hint="default"/>
      </w:rPr>
    </w:lvl>
    <w:lvl w:ilvl="8" w:tplc="0C0A0005" w:tentative="1">
      <w:start w:val="1"/>
      <w:numFmt w:val="bullet"/>
      <w:lvlText w:val=""/>
      <w:lvlJc w:val="left"/>
      <w:pPr>
        <w:ind w:left="6905" w:hanging="360"/>
      </w:pPr>
      <w:rPr>
        <w:rFonts w:ascii="Wingdings" w:hAnsi="Wingdings" w:hint="default"/>
      </w:rPr>
    </w:lvl>
  </w:abstractNum>
  <w:abstractNum w:abstractNumId="35" w15:restartNumberingAfterBreak="0">
    <w:nsid w:val="77E735E2"/>
    <w:multiLevelType w:val="hybridMultilevel"/>
    <w:tmpl w:val="E8827BC2"/>
    <w:lvl w:ilvl="0" w:tplc="E67E3210">
      <w:numFmt w:val="bullet"/>
      <w:lvlText w:val="-"/>
      <w:lvlJc w:val="left"/>
      <w:pPr>
        <w:ind w:left="1068" w:hanging="360"/>
      </w:pPr>
      <w:rPr>
        <w:rFonts w:ascii="Arial" w:eastAsia="Times New Roman" w:hAnsi="Arial"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36" w15:restartNumberingAfterBreak="0">
    <w:nsid w:val="78F111FC"/>
    <w:multiLevelType w:val="hybridMultilevel"/>
    <w:tmpl w:val="66AA201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28"/>
  </w:num>
  <w:num w:numId="2">
    <w:abstractNumId w:val="35"/>
  </w:num>
  <w:num w:numId="3">
    <w:abstractNumId w:val="21"/>
  </w:num>
  <w:num w:numId="4">
    <w:abstractNumId w:val="12"/>
  </w:num>
  <w:num w:numId="5">
    <w:abstractNumId w:val="26"/>
  </w:num>
  <w:num w:numId="6">
    <w:abstractNumId w:val="1"/>
  </w:num>
  <w:num w:numId="7">
    <w:abstractNumId w:val="13"/>
  </w:num>
  <w:num w:numId="8">
    <w:abstractNumId w:val="0"/>
  </w:num>
  <w:num w:numId="9">
    <w:abstractNumId w:val="24"/>
  </w:num>
  <w:num w:numId="10">
    <w:abstractNumId w:val="33"/>
  </w:num>
  <w:num w:numId="11">
    <w:abstractNumId w:val="2"/>
  </w:num>
  <w:num w:numId="12">
    <w:abstractNumId w:val="23"/>
  </w:num>
  <w:num w:numId="13">
    <w:abstractNumId w:val="7"/>
  </w:num>
  <w:num w:numId="14">
    <w:abstractNumId w:val="27"/>
  </w:num>
  <w:num w:numId="15">
    <w:abstractNumId w:val="18"/>
  </w:num>
  <w:num w:numId="16">
    <w:abstractNumId w:val="15"/>
  </w:num>
  <w:num w:numId="17">
    <w:abstractNumId w:val="30"/>
  </w:num>
  <w:num w:numId="18">
    <w:abstractNumId w:val="14"/>
  </w:num>
  <w:num w:numId="19">
    <w:abstractNumId w:val="11"/>
  </w:num>
  <w:num w:numId="20">
    <w:abstractNumId w:val="3"/>
  </w:num>
  <w:num w:numId="21">
    <w:abstractNumId w:val="17"/>
  </w:num>
  <w:num w:numId="22">
    <w:abstractNumId w:val="36"/>
  </w:num>
  <w:num w:numId="23">
    <w:abstractNumId w:val="6"/>
  </w:num>
  <w:num w:numId="24">
    <w:abstractNumId w:val="10"/>
  </w:num>
  <w:num w:numId="25">
    <w:abstractNumId w:val="4"/>
  </w:num>
  <w:num w:numId="26">
    <w:abstractNumId w:val="31"/>
  </w:num>
  <w:num w:numId="27">
    <w:abstractNumId w:val="8"/>
  </w:num>
  <w:num w:numId="28">
    <w:abstractNumId w:val="19"/>
  </w:num>
  <w:num w:numId="29">
    <w:abstractNumId w:val="22"/>
  </w:num>
  <w:num w:numId="30">
    <w:abstractNumId w:val="20"/>
  </w:num>
  <w:num w:numId="31">
    <w:abstractNumId w:val="32"/>
  </w:num>
  <w:num w:numId="32">
    <w:abstractNumId w:val="34"/>
  </w:num>
  <w:num w:numId="33">
    <w:abstractNumId w:val="16"/>
  </w:num>
  <w:num w:numId="34">
    <w:abstractNumId w:val="29"/>
  </w:num>
  <w:num w:numId="35">
    <w:abstractNumId w:val="5"/>
  </w:num>
  <w:num w:numId="36">
    <w:abstractNumId w:val="25"/>
  </w:num>
  <w:num w:numId="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4"/>
  <w:documentProtection w:edit="forms" w:enforcement="0"/>
  <w:defaultTabStop w:val="709"/>
  <w:hyphenationZone w:val="425"/>
  <w:characterSpacingControl w:val="doNotCompress"/>
  <w:hdrShapeDefaults>
    <o:shapedefaults v:ext="edit" spidmax="216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B38"/>
    <w:rsid w:val="000055A4"/>
    <w:rsid w:val="00005924"/>
    <w:rsid w:val="00007961"/>
    <w:rsid w:val="00010239"/>
    <w:rsid w:val="00011826"/>
    <w:rsid w:val="00011CA0"/>
    <w:rsid w:val="00011DB2"/>
    <w:rsid w:val="000161D0"/>
    <w:rsid w:val="00020014"/>
    <w:rsid w:val="0002438B"/>
    <w:rsid w:val="00026C6F"/>
    <w:rsid w:val="00027236"/>
    <w:rsid w:val="00030F30"/>
    <w:rsid w:val="00031481"/>
    <w:rsid w:val="000350B0"/>
    <w:rsid w:val="000362CA"/>
    <w:rsid w:val="000409FF"/>
    <w:rsid w:val="00046296"/>
    <w:rsid w:val="000544A1"/>
    <w:rsid w:val="00055942"/>
    <w:rsid w:val="00055F70"/>
    <w:rsid w:val="00057395"/>
    <w:rsid w:val="00057711"/>
    <w:rsid w:val="00061EBE"/>
    <w:rsid w:val="00065893"/>
    <w:rsid w:val="00065B8A"/>
    <w:rsid w:val="000665F5"/>
    <w:rsid w:val="00066678"/>
    <w:rsid w:val="00066BE8"/>
    <w:rsid w:val="00067274"/>
    <w:rsid w:val="00067B1A"/>
    <w:rsid w:val="00071304"/>
    <w:rsid w:val="00073B29"/>
    <w:rsid w:val="0007557D"/>
    <w:rsid w:val="00076ECF"/>
    <w:rsid w:val="000807FA"/>
    <w:rsid w:val="00082D5D"/>
    <w:rsid w:val="00087788"/>
    <w:rsid w:val="00090E4B"/>
    <w:rsid w:val="000911A0"/>
    <w:rsid w:val="00092725"/>
    <w:rsid w:val="000940DF"/>
    <w:rsid w:val="00095EC2"/>
    <w:rsid w:val="000A0CFB"/>
    <w:rsid w:val="000A4C4A"/>
    <w:rsid w:val="000A7149"/>
    <w:rsid w:val="000B2640"/>
    <w:rsid w:val="000B514B"/>
    <w:rsid w:val="000B7BD6"/>
    <w:rsid w:val="000C1500"/>
    <w:rsid w:val="000C19C9"/>
    <w:rsid w:val="000C5320"/>
    <w:rsid w:val="000C68CB"/>
    <w:rsid w:val="000C7B07"/>
    <w:rsid w:val="000D0B65"/>
    <w:rsid w:val="000D3E6C"/>
    <w:rsid w:val="000D735A"/>
    <w:rsid w:val="000D735D"/>
    <w:rsid w:val="000E1457"/>
    <w:rsid w:val="000E3CAD"/>
    <w:rsid w:val="000E456D"/>
    <w:rsid w:val="000E5DEB"/>
    <w:rsid w:val="000E5F8C"/>
    <w:rsid w:val="000F6526"/>
    <w:rsid w:val="00102547"/>
    <w:rsid w:val="00102749"/>
    <w:rsid w:val="00102B6D"/>
    <w:rsid w:val="00104451"/>
    <w:rsid w:val="00105BB4"/>
    <w:rsid w:val="00112643"/>
    <w:rsid w:val="001139E5"/>
    <w:rsid w:val="00113B65"/>
    <w:rsid w:val="00122297"/>
    <w:rsid w:val="00122796"/>
    <w:rsid w:val="00123E4B"/>
    <w:rsid w:val="001248D7"/>
    <w:rsid w:val="00125A53"/>
    <w:rsid w:val="00125F4E"/>
    <w:rsid w:val="00132BAC"/>
    <w:rsid w:val="001330DA"/>
    <w:rsid w:val="0013416E"/>
    <w:rsid w:val="001363CA"/>
    <w:rsid w:val="00136845"/>
    <w:rsid w:val="0014036D"/>
    <w:rsid w:val="0014364B"/>
    <w:rsid w:val="001440A2"/>
    <w:rsid w:val="00144E19"/>
    <w:rsid w:val="00146777"/>
    <w:rsid w:val="00151876"/>
    <w:rsid w:val="00152FCE"/>
    <w:rsid w:val="0015613B"/>
    <w:rsid w:val="00157EA6"/>
    <w:rsid w:val="001601CE"/>
    <w:rsid w:val="00160FA2"/>
    <w:rsid w:val="00161C1E"/>
    <w:rsid w:val="0016525A"/>
    <w:rsid w:val="00165B38"/>
    <w:rsid w:val="001701C0"/>
    <w:rsid w:val="00171165"/>
    <w:rsid w:val="00171AE9"/>
    <w:rsid w:val="001737EE"/>
    <w:rsid w:val="00173FA9"/>
    <w:rsid w:val="00174D70"/>
    <w:rsid w:val="00177771"/>
    <w:rsid w:val="001812E0"/>
    <w:rsid w:val="0018704C"/>
    <w:rsid w:val="00192D7C"/>
    <w:rsid w:val="00192E7D"/>
    <w:rsid w:val="001A0356"/>
    <w:rsid w:val="001A07FB"/>
    <w:rsid w:val="001A392A"/>
    <w:rsid w:val="001A5AD6"/>
    <w:rsid w:val="001B1C9B"/>
    <w:rsid w:val="001B2E2A"/>
    <w:rsid w:val="001B391A"/>
    <w:rsid w:val="001B6D3F"/>
    <w:rsid w:val="001C2E61"/>
    <w:rsid w:val="001C3668"/>
    <w:rsid w:val="001C3A0B"/>
    <w:rsid w:val="001C3A0F"/>
    <w:rsid w:val="001C6DBF"/>
    <w:rsid w:val="001C79FF"/>
    <w:rsid w:val="001C7FE9"/>
    <w:rsid w:val="001D2918"/>
    <w:rsid w:val="001D2C82"/>
    <w:rsid w:val="001D66F8"/>
    <w:rsid w:val="001E07BB"/>
    <w:rsid w:val="001E0CB6"/>
    <w:rsid w:val="001E1ED2"/>
    <w:rsid w:val="001E1FC5"/>
    <w:rsid w:val="001E4B78"/>
    <w:rsid w:val="001E75AB"/>
    <w:rsid w:val="001F24B9"/>
    <w:rsid w:val="001F4E9B"/>
    <w:rsid w:val="001F622E"/>
    <w:rsid w:val="00201009"/>
    <w:rsid w:val="002058CD"/>
    <w:rsid w:val="00205A25"/>
    <w:rsid w:val="00206A55"/>
    <w:rsid w:val="0020784D"/>
    <w:rsid w:val="00207DF0"/>
    <w:rsid w:val="0021210A"/>
    <w:rsid w:val="00217F17"/>
    <w:rsid w:val="00222651"/>
    <w:rsid w:val="0022421A"/>
    <w:rsid w:val="002302EE"/>
    <w:rsid w:val="00237E92"/>
    <w:rsid w:val="00240421"/>
    <w:rsid w:val="0024078E"/>
    <w:rsid w:val="00240BA9"/>
    <w:rsid w:val="00241281"/>
    <w:rsid w:val="00245C81"/>
    <w:rsid w:val="00247875"/>
    <w:rsid w:val="00250E4A"/>
    <w:rsid w:val="00252863"/>
    <w:rsid w:val="00253899"/>
    <w:rsid w:val="0025485C"/>
    <w:rsid w:val="0026272D"/>
    <w:rsid w:val="002645DC"/>
    <w:rsid w:val="002708BC"/>
    <w:rsid w:val="00270FCE"/>
    <w:rsid w:val="002710CC"/>
    <w:rsid w:val="00271277"/>
    <w:rsid w:val="00271301"/>
    <w:rsid w:val="002732E7"/>
    <w:rsid w:val="00277542"/>
    <w:rsid w:val="002778EC"/>
    <w:rsid w:val="00277B17"/>
    <w:rsid w:val="00285186"/>
    <w:rsid w:val="00285FB8"/>
    <w:rsid w:val="00291E81"/>
    <w:rsid w:val="00296053"/>
    <w:rsid w:val="002972AD"/>
    <w:rsid w:val="00297D72"/>
    <w:rsid w:val="002A06F5"/>
    <w:rsid w:val="002A1756"/>
    <w:rsid w:val="002A25A9"/>
    <w:rsid w:val="002B595E"/>
    <w:rsid w:val="002B7613"/>
    <w:rsid w:val="002C0D47"/>
    <w:rsid w:val="002C0E11"/>
    <w:rsid w:val="002C71CD"/>
    <w:rsid w:val="002C7C58"/>
    <w:rsid w:val="002D0C4B"/>
    <w:rsid w:val="002D121A"/>
    <w:rsid w:val="002D1942"/>
    <w:rsid w:val="002E2069"/>
    <w:rsid w:val="002E4769"/>
    <w:rsid w:val="002E4A4B"/>
    <w:rsid w:val="002E5365"/>
    <w:rsid w:val="002E595A"/>
    <w:rsid w:val="002E614C"/>
    <w:rsid w:val="002E63F7"/>
    <w:rsid w:val="002F12E5"/>
    <w:rsid w:val="002F28A1"/>
    <w:rsid w:val="002F3667"/>
    <w:rsid w:val="002F5AC6"/>
    <w:rsid w:val="002F66AA"/>
    <w:rsid w:val="002F6B83"/>
    <w:rsid w:val="002F6C68"/>
    <w:rsid w:val="002F6D51"/>
    <w:rsid w:val="002F74DC"/>
    <w:rsid w:val="00300C14"/>
    <w:rsid w:val="00304ED4"/>
    <w:rsid w:val="003079EC"/>
    <w:rsid w:val="0031148B"/>
    <w:rsid w:val="00311BA3"/>
    <w:rsid w:val="00317B54"/>
    <w:rsid w:val="0032282E"/>
    <w:rsid w:val="0032285C"/>
    <w:rsid w:val="00326014"/>
    <w:rsid w:val="00326600"/>
    <w:rsid w:val="00327602"/>
    <w:rsid w:val="00331890"/>
    <w:rsid w:val="00331F98"/>
    <w:rsid w:val="00332CD5"/>
    <w:rsid w:val="003333D5"/>
    <w:rsid w:val="00335CC6"/>
    <w:rsid w:val="0034070C"/>
    <w:rsid w:val="00344870"/>
    <w:rsid w:val="003503DF"/>
    <w:rsid w:val="0036205E"/>
    <w:rsid w:val="00367662"/>
    <w:rsid w:val="00370DEA"/>
    <w:rsid w:val="0037160B"/>
    <w:rsid w:val="00371795"/>
    <w:rsid w:val="00371938"/>
    <w:rsid w:val="00380BED"/>
    <w:rsid w:val="0038293A"/>
    <w:rsid w:val="00384B99"/>
    <w:rsid w:val="00386A46"/>
    <w:rsid w:val="00386C6A"/>
    <w:rsid w:val="00390F18"/>
    <w:rsid w:val="00391A00"/>
    <w:rsid w:val="003925C6"/>
    <w:rsid w:val="0039420D"/>
    <w:rsid w:val="003A02CA"/>
    <w:rsid w:val="003A110C"/>
    <w:rsid w:val="003A1944"/>
    <w:rsid w:val="003A326B"/>
    <w:rsid w:val="003A32D2"/>
    <w:rsid w:val="003A4088"/>
    <w:rsid w:val="003A7FB2"/>
    <w:rsid w:val="003B1D84"/>
    <w:rsid w:val="003B467E"/>
    <w:rsid w:val="003B61BD"/>
    <w:rsid w:val="003C1397"/>
    <w:rsid w:val="003C1670"/>
    <w:rsid w:val="003C6913"/>
    <w:rsid w:val="003C6D0F"/>
    <w:rsid w:val="003D1701"/>
    <w:rsid w:val="003D340E"/>
    <w:rsid w:val="003D3501"/>
    <w:rsid w:val="003D5D1E"/>
    <w:rsid w:val="003D613B"/>
    <w:rsid w:val="003E0B5A"/>
    <w:rsid w:val="003E0D34"/>
    <w:rsid w:val="003E16BF"/>
    <w:rsid w:val="003E469D"/>
    <w:rsid w:val="003F7403"/>
    <w:rsid w:val="0040148D"/>
    <w:rsid w:val="0040456B"/>
    <w:rsid w:val="00404BBA"/>
    <w:rsid w:val="00404BCF"/>
    <w:rsid w:val="004129D6"/>
    <w:rsid w:val="0041385E"/>
    <w:rsid w:val="0041476F"/>
    <w:rsid w:val="00414A2E"/>
    <w:rsid w:val="00415875"/>
    <w:rsid w:val="00416BED"/>
    <w:rsid w:val="004203E7"/>
    <w:rsid w:val="004246B7"/>
    <w:rsid w:val="004247D0"/>
    <w:rsid w:val="004253EA"/>
    <w:rsid w:val="00427192"/>
    <w:rsid w:val="00430E56"/>
    <w:rsid w:val="00432BE1"/>
    <w:rsid w:val="00433EF9"/>
    <w:rsid w:val="004342BC"/>
    <w:rsid w:val="004365AD"/>
    <w:rsid w:val="00451F46"/>
    <w:rsid w:val="00456B93"/>
    <w:rsid w:val="00461991"/>
    <w:rsid w:val="00461D7B"/>
    <w:rsid w:val="00472112"/>
    <w:rsid w:val="0047255F"/>
    <w:rsid w:val="004737D6"/>
    <w:rsid w:val="00475057"/>
    <w:rsid w:val="00475B64"/>
    <w:rsid w:val="00476E86"/>
    <w:rsid w:val="00480D57"/>
    <w:rsid w:val="00482DAC"/>
    <w:rsid w:val="0048349B"/>
    <w:rsid w:val="004936D2"/>
    <w:rsid w:val="004A2223"/>
    <w:rsid w:val="004A4500"/>
    <w:rsid w:val="004A50C6"/>
    <w:rsid w:val="004A648E"/>
    <w:rsid w:val="004A6FBC"/>
    <w:rsid w:val="004A7127"/>
    <w:rsid w:val="004B2919"/>
    <w:rsid w:val="004B694A"/>
    <w:rsid w:val="004B76AE"/>
    <w:rsid w:val="004C048C"/>
    <w:rsid w:val="004C24DA"/>
    <w:rsid w:val="004C3087"/>
    <w:rsid w:val="004C3C94"/>
    <w:rsid w:val="004D27FD"/>
    <w:rsid w:val="004D315B"/>
    <w:rsid w:val="004D3765"/>
    <w:rsid w:val="004D793B"/>
    <w:rsid w:val="004E06F2"/>
    <w:rsid w:val="004E0A96"/>
    <w:rsid w:val="004E38EB"/>
    <w:rsid w:val="004E45D6"/>
    <w:rsid w:val="004E48E2"/>
    <w:rsid w:val="004E6E5A"/>
    <w:rsid w:val="004E722C"/>
    <w:rsid w:val="004E795F"/>
    <w:rsid w:val="004F2183"/>
    <w:rsid w:val="004F3857"/>
    <w:rsid w:val="004F5DAE"/>
    <w:rsid w:val="004F6240"/>
    <w:rsid w:val="004F6DCD"/>
    <w:rsid w:val="00501ED5"/>
    <w:rsid w:val="005048B7"/>
    <w:rsid w:val="00505CE1"/>
    <w:rsid w:val="00507BA7"/>
    <w:rsid w:val="005116F3"/>
    <w:rsid w:val="005121A7"/>
    <w:rsid w:val="0051360F"/>
    <w:rsid w:val="0051492B"/>
    <w:rsid w:val="00516AE2"/>
    <w:rsid w:val="005177A5"/>
    <w:rsid w:val="00520A4D"/>
    <w:rsid w:val="00521A00"/>
    <w:rsid w:val="00521AC4"/>
    <w:rsid w:val="00522FFC"/>
    <w:rsid w:val="00526317"/>
    <w:rsid w:val="0052673B"/>
    <w:rsid w:val="00527B15"/>
    <w:rsid w:val="005336BE"/>
    <w:rsid w:val="00536242"/>
    <w:rsid w:val="00540699"/>
    <w:rsid w:val="0054281D"/>
    <w:rsid w:val="00545F25"/>
    <w:rsid w:val="00551E26"/>
    <w:rsid w:val="00553774"/>
    <w:rsid w:val="00554FAB"/>
    <w:rsid w:val="0055715F"/>
    <w:rsid w:val="00557295"/>
    <w:rsid w:val="00560C47"/>
    <w:rsid w:val="00562E66"/>
    <w:rsid w:val="005656B2"/>
    <w:rsid w:val="00567518"/>
    <w:rsid w:val="0057263F"/>
    <w:rsid w:val="00573835"/>
    <w:rsid w:val="0057432B"/>
    <w:rsid w:val="0057592E"/>
    <w:rsid w:val="00575D82"/>
    <w:rsid w:val="00584EC1"/>
    <w:rsid w:val="00584F66"/>
    <w:rsid w:val="00587983"/>
    <w:rsid w:val="00596083"/>
    <w:rsid w:val="0059673B"/>
    <w:rsid w:val="005A2131"/>
    <w:rsid w:val="005A4C3E"/>
    <w:rsid w:val="005A7F15"/>
    <w:rsid w:val="005B39FF"/>
    <w:rsid w:val="005B509B"/>
    <w:rsid w:val="005B512B"/>
    <w:rsid w:val="005B5C1B"/>
    <w:rsid w:val="005B7C11"/>
    <w:rsid w:val="005C1793"/>
    <w:rsid w:val="005C18A3"/>
    <w:rsid w:val="005C2273"/>
    <w:rsid w:val="005C32CF"/>
    <w:rsid w:val="005C39CC"/>
    <w:rsid w:val="005C77FC"/>
    <w:rsid w:val="005C7D69"/>
    <w:rsid w:val="005D0A23"/>
    <w:rsid w:val="005D300C"/>
    <w:rsid w:val="005D47D6"/>
    <w:rsid w:val="005D6961"/>
    <w:rsid w:val="005E1EB5"/>
    <w:rsid w:val="005E4BA8"/>
    <w:rsid w:val="005F5570"/>
    <w:rsid w:val="005F6B31"/>
    <w:rsid w:val="0060056A"/>
    <w:rsid w:val="00603082"/>
    <w:rsid w:val="006039F1"/>
    <w:rsid w:val="00603DA5"/>
    <w:rsid w:val="00603FC6"/>
    <w:rsid w:val="0060775C"/>
    <w:rsid w:val="0061437B"/>
    <w:rsid w:val="00616564"/>
    <w:rsid w:val="00617DB1"/>
    <w:rsid w:val="00621986"/>
    <w:rsid w:val="00622E61"/>
    <w:rsid w:val="006244F4"/>
    <w:rsid w:val="00625F89"/>
    <w:rsid w:val="006265A5"/>
    <w:rsid w:val="00635823"/>
    <w:rsid w:val="00636819"/>
    <w:rsid w:val="00637132"/>
    <w:rsid w:val="00647955"/>
    <w:rsid w:val="00651E74"/>
    <w:rsid w:val="00655AA8"/>
    <w:rsid w:val="006564B7"/>
    <w:rsid w:val="006607E9"/>
    <w:rsid w:val="00663665"/>
    <w:rsid w:val="0066532F"/>
    <w:rsid w:val="00673453"/>
    <w:rsid w:val="0067399A"/>
    <w:rsid w:val="00675110"/>
    <w:rsid w:val="006822A2"/>
    <w:rsid w:val="00684C9B"/>
    <w:rsid w:val="00685C26"/>
    <w:rsid w:val="0069179C"/>
    <w:rsid w:val="0069609F"/>
    <w:rsid w:val="006961B2"/>
    <w:rsid w:val="0069798F"/>
    <w:rsid w:val="006A31BB"/>
    <w:rsid w:val="006B29C2"/>
    <w:rsid w:val="006B3E1A"/>
    <w:rsid w:val="006B4B4B"/>
    <w:rsid w:val="006B50C6"/>
    <w:rsid w:val="006C22AB"/>
    <w:rsid w:val="006C2BC0"/>
    <w:rsid w:val="006C469E"/>
    <w:rsid w:val="006D308A"/>
    <w:rsid w:val="006D6F0B"/>
    <w:rsid w:val="006E1243"/>
    <w:rsid w:val="006E1E60"/>
    <w:rsid w:val="006E33C4"/>
    <w:rsid w:val="006E70BE"/>
    <w:rsid w:val="006E7CF8"/>
    <w:rsid w:val="006F02FF"/>
    <w:rsid w:val="007005FC"/>
    <w:rsid w:val="00700F46"/>
    <w:rsid w:val="00701117"/>
    <w:rsid w:val="00701C42"/>
    <w:rsid w:val="007033BE"/>
    <w:rsid w:val="00704F81"/>
    <w:rsid w:val="00710D6C"/>
    <w:rsid w:val="007124D8"/>
    <w:rsid w:val="00713B33"/>
    <w:rsid w:val="00714BBA"/>
    <w:rsid w:val="00715914"/>
    <w:rsid w:val="007166CF"/>
    <w:rsid w:val="00717DE4"/>
    <w:rsid w:val="007200CB"/>
    <w:rsid w:val="007201CD"/>
    <w:rsid w:val="0072133D"/>
    <w:rsid w:val="007224CD"/>
    <w:rsid w:val="00725B2C"/>
    <w:rsid w:val="00727C06"/>
    <w:rsid w:val="00730728"/>
    <w:rsid w:val="00730D61"/>
    <w:rsid w:val="0073193A"/>
    <w:rsid w:val="007334C5"/>
    <w:rsid w:val="00736C0C"/>
    <w:rsid w:val="0073792C"/>
    <w:rsid w:val="00742A10"/>
    <w:rsid w:val="0074438D"/>
    <w:rsid w:val="00745CB8"/>
    <w:rsid w:val="00747319"/>
    <w:rsid w:val="007478A0"/>
    <w:rsid w:val="00751FD6"/>
    <w:rsid w:val="00753238"/>
    <w:rsid w:val="00754927"/>
    <w:rsid w:val="00756168"/>
    <w:rsid w:val="00760F2E"/>
    <w:rsid w:val="007637D9"/>
    <w:rsid w:val="00764FDA"/>
    <w:rsid w:val="00767AEE"/>
    <w:rsid w:val="007702C9"/>
    <w:rsid w:val="007739D9"/>
    <w:rsid w:val="00774E9B"/>
    <w:rsid w:val="0077623F"/>
    <w:rsid w:val="0077744B"/>
    <w:rsid w:val="00782781"/>
    <w:rsid w:val="00784165"/>
    <w:rsid w:val="00784650"/>
    <w:rsid w:val="007917F7"/>
    <w:rsid w:val="00791B3E"/>
    <w:rsid w:val="00791EF8"/>
    <w:rsid w:val="007927FB"/>
    <w:rsid w:val="00792977"/>
    <w:rsid w:val="0079339B"/>
    <w:rsid w:val="00795A95"/>
    <w:rsid w:val="007A1724"/>
    <w:rsid w:val="007A4FAE"/>
    <w:rsid w:val="007A5CE4"/>
    <w:rsid w:val="007B1EE0"/>
    <w:rsid w:val="007B5F88"/>
    <w:rsid w:val="007B6F48"/>
    <w:rsid w:val="007C2BCE"/>
    <w:rsid w:val="007C411B"/>
    <w:rsid w:val="007D4827"/>
    <w:rsid w:val="007D4ED3"/>
    <w:rsid w:val="007D5A8B"/>
    <w:rsid w:val="007D5D02"/>
    <w:rsid w:val="007E3AFE"/>
    <w:rsid w:val="007E5CE6"/>
    <w:rsid w:val="007E5E93"/>
    <w:rsid w:val="007E6BBD"/>
    <w:rsid w:val="007E7CC5"/>
    <w:rsid w:val="007E7E19"/>
    <w:rsid w:val="007F6029"/>
    <w:rsid w:val="00800D4E"/>
    <w:rsid w:val="00802219"/>
    <w:rsid w:val="008034C5"/>
    <w:rsid w:val="00804B6A"/>
    <w:rsid w:val="00806A14"/>
    <w:rsid w:val="00807231"/>
    <w:rsid w:val="008130C7"/>
    <w:rsid w:val="00816D12"/>
    <w:rsid w:val="0082015B"/>
    <w:rsid w:val="00822FB8"/>
    <w:rsid w:val="00833BD6"/>
    <w:rsid w:val="00835CCD"/>
    <w:rsid w:val="0084265E"/>
    <w:rsid w:val="00843766"/>
    <w:rsid w:val="008437B7"/>
    <w:rsid w:val="008456E9"/>
    <w:rsid w:val="00850510"/>
    <w:rsid w:val="008536D4"/>
    <w:rsid w:val="00853DA8"/>
    <w:rsid w:val="0085463C"/>
    <w:rsid w:val="0085627C"/>
    <w:rsid w:val="00857B56"/>
    <w:rsid w:val="00860066"/>
    <w:rsid w:val="00861303"/>
    <w:rsid w:val="0086217C"/>
    <w:rsid w:val="0086344A"/>
    <w:rsid w:val="00863A19"/>
    <w:rsid w:val="008679F3"/>
    <w:rsid w:val="008706CD"/>
    <w:rsid w:val="00871CD8"/>
    <w:rsid w:val="0087563D"/>
    <w:rsid w:val="00877B47"/>
    <w:rsid w:val="0088037F"/>
    <w:rsid w:val="00883566"/>
    <w:rsid w:val="0089077A"/>
    <w:rsid w:val="00890942"/>
    <w:rsid w:val="008922E3"/>
    <w:rsid w:val="008928C4"/>
    <w:rsid w:val="008937EB"/>
    <w:rsid w:val="00894CDE"/>
    <w:rsid w:val="00895592"/>
    <w:rsid w:val="008A025D"/>
    <w:rsid w:val="008A056F"/>
    <w:rsid w:val="008A2F56"/>
    <w:rsid w:val="008B3F2D"/>
    <w:rsid w:val="008B4465"/>
    <w:rsid w:val="008B6018"/>
    <w:rsid w:val="008B68A0"/>
    <w:rsid w:val="008B7431"/>
    <w:rsid w:val="008C27C9"/>
    <w:rsid w:val="008C3A9A"/>
    <w:rsid w:val="008C51F4"/>
    <w:rsid w:val="008D2901"/>
    <w:rsid w:val="008D33B0"/>
    <w:rsid w:val="008D5791"/>
    <w:rsid w:val="008D74CA"/>
    <w:rsid w:val="008D75FF"/>
    <w:rsid w:val="008E3223"/>
    <w:rsid w:val="008E3752"/>
    <w:rsid w:val="008E52A1"/>
    <w:rsid w:val="008E7EE3"/>
    <w:rsid w:val="008F1129"/>
    <w:rsid w:val="008F1327"/>
    <w:rsid w:val="008F1CD0"/>
    <w:rsid w:val="008F275A"/>
    <w:rsid w:val="008F4C98"/>
    <w:rsid w:val="008F5E8A"/>
    <w:rsid w:val="008F6AE5"/>
    <w:rsid w:val="00900D6E"/>
    <w:rsid w:val="00900DC8"/>
    <w:rsid w:val="00907EED"/>
    <w:rsid w:val="009116D8"/>
    <w:rsid w:val="00911AAD"/>
    <w:rsid w:val="00911D78"/>
    <w:rsid w:val="0091313D"/>
    <w:rsid w:val="009222CB"/>
    <w:rsid w:val="0092654E"/>
    <w:rsid w:val="009338FF"/>
    <w:rsid w:val="0093433F"/>
    <w:rsid w:val="0093665A"/>
    <w:rsid w:val="00937CE9"/>
    <w:rsid w:val="00944CA5"/>
    <w:rsid w:val="00945162"/>
    <w:rsid w:val="00951280"/>
    <w:rsid w:val="00953B17"/>
    <w:rsid w:val="00955B1D"/>
    <w:rsid w:val="009606A9"/>
    <w:rsid w:val="009615AD"/>
    <w:rsid w:val="00961789"/>
    <w:rsid w:val="009617AB"/>
    <w:rsid w:val="009716C0"/>
    <w:rsid w:val="009731E4"/>
    <w:rsid w:val="00973555"/>
    <w:rsid w:val="00974D7A"/>
    <w:rsid w:val="0097516A"/>
    <w:rsid w:val="00975CC4"/>
    <w:rsid w:val="00976589"/>
    <w:rsid w:val="00977882"/>
    <w:rsid w:val="009844F7"/>
    <w:rsid w:val="00985D7C"/>
    <w:rsid w:val="00990DD8"/>
    <w:rsid w:val="00990DDE"/>
    <w:rsid w:val="0099480F"/>
    <w:rsid w:val="00994BA3"/>
    <w:rsid w:val="00994F05"/>
    <w:rsid w:val="00997807"/>
    <w:rsid w:val="009A02C9"/>
    <w:rsid w:val="009A0575"/>
    <w:rsid w:val="009A33A0"/>
    <w:rsid w:val="009A34CB"/>
    <w:rsid w:val="009A44DB"/>
    <w:rsid w:val="009A5A82"/>
    <w:rsid w:val="009A5E6E"/>
    <w:rsid w:val="009A6136"/>
    <w:rsid w:val="009A64DE"/>
    <w:rsid w:val="009B0539"/>
    <w:rsid w:val="009B2380"/>
    <w:rsid w:val="009B6961"/>
    <w:rsid w:val="009C11BA"/>
    <w:rsid w:val="009C1C9E"/>
    <w:rsid w:val="009C1E12"/>
    <w:rsid w:val="009C2836"/>
    <w:rsid w:val="009C3F6D"/>
    <w:rsid w:val="009C747B"/>
    <w:rsid w:val="009D0E25"/>
    <w:rsid w:val="009D3324"/>
    <w:rsid w:val="009D380B"/>
    <w:rsid w:val="009D4D8E"/>
    <w:rsid w:val="009D5631"/>
    <w:rsid w:val="009D7D24"/>
    <w:rsid w:val="009E0A83"/>
    <w:rsid w:val="009E1AB9"/>
    <w:rsid w:val="009E1D76"/>
    <w:rsid w:val="009E211C"/>
    <w:rsid w:val="009E29FE"/>
    <w:rsid w:val="009E3056"/>
    <w:rsid w:val="009E3BE4"/>
    <w:rsid w:val="009E6176"/>
    <w:rsid w:val="009E65A0"/>
    <w:rsid w:val="009E66D3"/>
    <w:rsid w:val="009F10C0"/>
    <w:rsid w:val="009F2962"/>
    <w:rsid w:val="009F3B4C"/>
    <w:rsid w:val="009F57BB"/>
    <w:rsid w:val="009F6691"/>
    <w:rsid w:val="00A0025C"/>
    <w:rsid w:val="00A003E0"/>
    <w:rsid w:val="00A00E92"/>
    <w:rsid w:val="00A02AD4"/>
    <w:rsid w:val="00A02C88"/>
    <w:rsid w:val="00A02CD9"/>
    <w:rsid w:val="00A03720"/>
    <w:rsid w:val="00A03F72"/>
    <w:rsid w:val="00A07301"/>
    <w:rsid w:val="00A10CE1"/>
    <w:rsid w:val="00A13C7D"/>
    <w:rsid w:val="00A149CA"/>
    <w:rsid w:val="00A1501E"/>
    <w:rsid w:val="00A20151"/>
    <w:rsid w:val="00A208D2"/>
    <w:rsid w:val="00A22855"/>
    <w:rsid w:val="00A22F76"/>
    <w:rsid w:val="00A23B11"/>
    <w:rsid w:val="00A241ED"/>
    <w:rsid w:val="00A25B37"/>
    <w:rsid w:val="00A25D84"/>
    <w:rsid w:val="00A25FA2"/>
    <w:rsid w:val="00A3042B"/>
    <w:rsid w:val="00A3048C"/>
    <w:rsid w:val="00A30A7D"/>
    <w:rsid w:val="00A3302D"/>
    <w:rsid w:val="00A33371"/>
    <w:rsid w:val="00A347EC"/>
    <w:rsid w:val="00A3525C"/>
    <w:rsid w:val="00A42F59"/>
    <w:rsid w:val="00A438E2"/>
    <w:rsid w:val="00A439D0"/>
    <w:rsid w:val="00A43DDF"/>
    <w:rsid w:val="00A451E3"/>
    <w:rsid w:val="00A45366"/>
    <w:rsid w:val="00A455A4"/>
    <w:rsid w:val="00A45E1C"/>
    <w:rsid w:val="00A53C22"/>
    <w:rsid w:val="00A547CF"/>
    <w:rsid w:val="00A55832"/>
    <w:rsid w:val="00A615E4"/>
    <w:rsid w:val="00A61965"/>
    <w:rsid w:val="00A62365"/>
    <w:rsid w:val="00A62F99"/>
    <w:rsid w:val="00A63C4D"/>
    <w:rsid w:val="00A648D9"/>
    <w:rsid w:val="00A65EFB"/>
    <w:rsid w:val="00A65F56"/>
    <w:rsid w:val="00A667BA"/>
    <w:rsid w:val="00A67EE0"/>
    <w:rsid w:val="00A74485"/>
    <w:rsid w:val="00A83C39"/>
    <w:rsid w:val="00A83CA4"/>
    <w:rsid w:val="00A83D38"/>
    <w:rsid w:val="00A8428C"/>
    <w:rsid w:val="00A91B24"/>
    <w:rsid w:val="00A920EF"/>
    <w:rsid w:val="00A95227"/>
    <w:rsid w:val="00A975CA"/>
    <w:rsid w:val="00AA0161"/>
    <w:rsid w:val="00AA278B"/>
    <w:rsid w:val="00AA59F1"/>
    <w:rsid w:val="00AA5C5F"/>
    <w:rsid w:val="00AA5DEB"/>
    <w:rsid w:val="00AA729A"/>
    <w:rsid w:val="00AB087B"/>
    <w:rsid w:val="00AB29E5"/>
    <w:rsid w:val="00AC1255"/>
    <w:rsid w:val="00AC23C9"/>
    <w:rsid w:val="00AC3D77"/>
    <w:rsid w:val="00AC6D3C"/>
    <w:rsid w:val="00AD391D"/>
    <w:rsid w:val="00AD58AC"/>
    <w:rsid w:val="00AE102D"/>
    <w:rsid w:val="00AE42EF"/>
    <w:rsid w:val="00AE4A83"/>
    <w:rsid w:val="00AF37D8"/>
    <w:rsid w:val="00AF4C82"/>
    <w:rsid w:val="00B02B6D"/>
    <w:rsid w:val="00B05ECA"/>
    <w:rsid w:val="00B069F5"/>
    <w:rsid w:val="00B11658"/>
    <w:rsid w:val="00B11C50"/>
    <w:rsid w:val="00B124DE"/>
    <w:rsid w:val="00B1291F"/>
    <w:rsid w:val="00B13914"/>
    <w:rsid w:val="00B15E43"/>
    <w:rsid w:val="00B16987"/>
    <w:rsid w:val="00B16E83"/>
    <w:rsid w:val="00B20F26"/>
    <w:rsid w:val="00B214FF"/>
    <w:rsid w:val="00B244C1"/>
    <w:rsid w:val="00B32107"/>
    <w:rsid w:val="00B324D6"/>
    <w:rsid w:val="00B35EB7"/>
    <w:rsid w:val="00B36843"/>
    <w:rsid w:val="00B36967"/>
    <w:rsid w:val="00B3784E"/>
    <w:rsid w:val="00B4012F"/>
    <w:rsid w:val="00B43865"/>
    <w:rsid w:val="00B44C63"/>
    <w:rsid w:val="00B459A0"/>
    <w:rsid w:val="00B45C85"/>
    <w:rsid w:val="00B45D4C"/>
    <w:rsid w:val="00B54528"/>
    <w:rsid w:val="00B54652"/>
    <w:rsid w:val="00B56E2A"/>
    <w:rsid w:val="00B61CCD"/>
    <w:rsid w:val="00B61EE5"/>
    <w:rsid w:val="00B645FA"/>
    <w:rsid w:val="00B64A11"/>
    <w:rsid w:val="00B65830"/>
    <w:rsid w:val="00B65D08"/>
    <w:rsid w:val="00B678D8"/>
    <w:rsid w:val="00B721F6"/>
    <w:rsid w:val="00B72FEC"/>
    <w:rsid w:val="00B73A06"/>
    <w:rsid w:val="00B73CC8"/>
    <w:rsid w:val="00B7408D"/>
    <w:rsid w:val="00B74290"/>
    <w:rsid w:val="00B750A3"/>
    <w:rsid w:val="00B80A78"/>
    <w:rsid w:val="00B8396B"/>
    <w:rsid w:val="00B844AB"/>
    <w:rsid w:val="00B849C6"/>
    <w:rsid w:val="00B90801"/>
    <w:rsid w:val="00B92375"/>
    <w:rsid w:val="00B94DAB"/>
    <w:rsid w:val="00B9539E"/>
    <w:rsid w:val="00B97542"/>
    <w:rsid w:val="00BA1F14"/>
    <w:rsid w:val="00BA428C"/>
    <w:rsid w:val="00BA7392"/>
    <w:rsid w:val="00BA7795"/>
    <w:rsid w:val="00BC091D"/>
    <w:rsid w:val="00BC225C"/>
    <w:rsid w:val="00BC3201"/>
    <w:rsid w:val="00BC55A5"/>
    <w:rsid w:val="00BC6C4F"/>
    <w:rsid w:val="00BC7156"/>
    <w:rsid w:val="00BD3CEA"/>
    <w:rsid w:val="00BE109B"/>
    <w:rsid w:val="00BE138E"/>
    <w:rsid w:val="00BE19D7"/>
    <w:rsid w:val="00BE4667"/>
    <w:rsid w:val="00BE4901"/>
    <w:rsid w:val="00BE74D1"/>
    <w:rsid w:val="00BF384B"/>
    <w:rsid w:val="00BF4339"/>
    <w:rsid w:val="00BF5830"/>
    <w:rsid w:val="00BF7FED"/>
    <w:rsid w:val="00C004A3"/>
    <w:rsid w:val="00C0142D"/>
    <w:rsid w:val="00C0373F"/>
    <w:rsid w:val="00C05A4D"/>
    <w:rsid w:val="00C10057"/>
    <w:rsid w:val="00C129E3"/>
    <w:rsid w:val="00C12DB7"/>
    <w:rsid w:val="00C13730"/>
    <w:rsid w:val="00C138BC"/>
    <w:rsid w:val="00C157FD"/>
    <w:rsid w:val="00C1584A"/>
    <w:rsid w:val="00C20E35"/>
    <w:rsid w:val="00C24541"/>
    <w:rsid w:val="00C25B42"/>
    <w:rsid w:val="00C26B8E"/>
    <w:rsid w:val="00C36FDF"/>
    <w:rsid w:val="00C4033E"/>
    <w:rsid w:val="00C43237"/>
    <w:rsid w:val="00C46EFE"/>
    <w:rsid w:val="00C5150B"/>
    <w:rsid w:val="00C5397F"/>
    <w:rsid w:val="00C54D68"/>
    <w:rsid w:val="00C5726F"/>
    <w:rsid w:val="00C658A0"/>
    <w:rsid w:val="00C70019"/>
    <w:rsid w:val="00C70B26"/>
    <w:rsid w:val="00C7185B"/>
    <w:rsid w:val="00C724FD"/>
    <w:rsid w:val="00C74EA9"/>
    <w:rsid w:val="00C75AC5"/>
    <w:rsid w:val="00C83FF2"/>
    <w:rsid w:val="00C863F6"/>
    <w:rsid w:val="00C8688A"/>
    <w:rsid w:val="00C87B42"/>
    <w:rsid w:val="00C9407B"/>
    <w:rsid w:val="00CA7C2A"/>
    <w:rsid w:val="00CB0912"/>
    <w:rsid w:val="00CC22AF"/>
    <w:rsid w:val="00CC3F83"/>
    <w:rsid w:val="00CC451A"/>
    <w:rsid w:val="00CC49CC"/>
    <w:rsid w:val="00CC7953"/>
    <w:rsid w:val="00CD412E"/>
    <w:rsid w:val="00CD4F19"/>
    <w:rsid w:val="00CE0A79"/>
    <w:rsid w:val="00CE143E"/>
    <w:rsid w:val="00CE618C"/>
    <w:rsid w:val="00CE79C9"/>
    <w:rsid w:val="00CE7B7F"/>
    <w:rsid w:val="00CF056D"/>
    <w:rsid w:val="00CF2342"/>
    <w:rsid w:val="00CF30B6"/>
    <w:rsid w:val="00CF4D38"/>
    <w:rsid w:val="00CF5A57"/>
    <w:rsid w:val="00CF64D2"/>
    <w:rsid w:val="00D01BD5"/>
    <w:rsid w:val="00D03A6C"/>
    <w:rsid w:val="00D14B59"/>
    <w:rsid w:val="00D21487"/>
    <w:rsid w:val="00D30603"/>
    <w:rsid w:val="00D3267F"/>
    <w:rsid w:val="00D32C39"/>
    <w:rsid w:val="00D34C84"/>
    <w:rsid w:val="00D35471"/>
    <w:rsid w:val="00D36469"/>
    <w:rsid w:val="00D42D40"/>
    <w:rsid w:val="00D449A7"/>
    <w:rsid w:val="00D4533E"/>
    <w:rsid w:val="00D51DFB"/>
    <w:rsid w:val="00D5340C"/>
    <w:rsid w:val="00D56C68"/>
    <w:rsid w:val="00D56EA3"/>
    <w:rsid w:val="00D576E8"/>
    <w:rsid w:val="00D608BE"/>
    <w:rsid w:val="00D671FC"/>
    <w:rsid w:val="00D70963"/>
    <w:rsid w:val="00D74C1D"/>
    <w:rsid w:val="00D74DB5"/>
    <w:rsid w:val="00D759B0"/>
    <w:rsid w:val="00D80516"/>
    <w:rsid w:val="00D81871"/>
    <w:rsid w:val="00D8259F"/>
    <w:rsid w:val="00D826C4"/>
    <w:rsid w:val="00D82A6B"/>
    <w:rsid w:val="00D84F8D"/>
    <w:rsid w:val="00D900EA"/>
    <w:rsid w:val="00D90DE0"/>
    <w:rsid w:val="00D9272F"/>
    <w:rsid w:val="00D93DE5"/>
    <w:rsid w:val="00D9662E"/>
    <w:rsid w:val="00DA05D7"/>
    <w:rsid w:val="00DA1205"/>
    <w:rsid w:val="00DB08C8"/>
    <w:rsid w:val="00DB326F"/>
    <w:rsid w:val="00DB622F"/>
    <w:rsid w:val="00DC0B0E"/>
    <w:rsid w:val="00DC1BDD"/>
    <w:rsid w:val="00DC1D92"/>
    <w:rsid w:val="00DC1E62"/>
    <w:rsid w:val="00DC26BA"/>
    <w:rsid w:val="00DC6AAC"/>
    <w:rsid w:val="00DC7633"/>
    <w:rsid w:val="00DD14D6"/>
    <w:rsid w:val="00DD699D"/>
    <w:rsid w:val="00DD70D0"/>
    <w:rsid w:val="00DD754C"/>
    <w:rsid w:val="00DE09DB"/>
    <w:rsid w:val="00DE201F"/>
    <w:rsid w:val="00DE50AC"/>
    <w:rsid w:val="00DE6B4C"/>
    <w:rsid w:val="00DF0E53"/>
    <w:rsid w:val="00DF12EF"/>
    <w:rsid w:val="00DF4F12"/>
    <w:rsid w:val="00DF75C1"/>
    <w:rsid w:val="00E0461B"/>
    <w:rsid w:val="00E050FC"/>
    <w:rsid w:val="00E06913"/>
    <w:rsid w:val="00E12D46"/>
    <w:rsid w:val="00E1703D"/>
    <w:rsid w:val="00E20A5B"/>
    <w:rsid w:val="00E26296"/>
    <w:rsid w:val="00E2714F"/>
    <w:rsid w:val="00E2796D"/>
    <w:rsid w:val="00E27EC4"/>
    <w:rsid w:val="00E33539"/>
    <w:rsid w:val="00E349C7"/>
    <w:rsid w:val="00E36DAD"/>
    <w:rsid w:val="00E37FC7"/>
    <w:rsid w:val="00E40D80"/>
    <w:rsid w:val="00E53684"/>
    <w:rsid w:val="00E53AC4"/>
    <w:rsid w:val="00E53AF8"/>
    <w:rsid w:val="00E63FEA"/>
    <w:rsid w:val="00E64F08"/>
    <w:rsid w:val="00E827F8"/>
    <w:rsid w:val="00E91BBC"/>
    <w:rsid w:val="00E952DC"/>
    <w:rsid w:val="00E960B1"/>
    <w:rsid w:val="00E9655F"/>
    <w:rsid w:val="00E97CAD"/>
    <w:rsid w:val="00EA05F6"/>
    <w:rsid w:val="00EA39BC"/>
    <w:rsid w:val="00EA440B"/>
    <w:rsid w:val="00EA47E2"/>
    <w:rsid w:val="00EA553A"/>
    <w:rsid w:val="00EA5B8E"/>
    <w:rsid w:val="00EA63B7"/>
    <w:rsid w:val="00EA70C8"/>
    <w:rsid w:val="00EB0B11"/>
    <w:rsid w:val="00EB269D"/>
    <w:rsid w:val="00EB2A12"/>
    <w:rsid w:val="00EB3C9E"/>
    <w:rsid w:val="00EB4FC0"/>
    <w:rsid w:val="00EB5385"/>
    <w:rsid w:val="00EB6123"/>
    <w:rsid w:val="00EB62DE"/>
    <w:rsid w:val="00EB6F08"/>
    <w:rsid w:val="00EB76AB"/>
    <w:rsid w:val="00EC311C"/>
    <w:rsid w:val="00EC39A9"/>
    <w:rsid w:val="00EC62FA"/>
    <w:rsid w:val="00EC6CDD"/>
    <w:rsid w:val="00EC7047"/>
    <w:rsid w:val="00EC78AE"/>
    <w:rsid w:val="00EC7B3D"/>
    <w:rsid w:val="00ED0493"/>
    <w:rsid w:val="00ED1243"/>
    <w:rsid w:val="00ED1A80"/>
    <w:rsid w:val="00ED3D54"/>
    <w:rsid w:val="00EF49E0"/>
    <w:rsid w:val="00EF61B8"/>
    <w:rsid w:val="00EF675C"/>
    <w:rsid w:val="00EF748F"/>
    <w:rsid w:val="00F01761"/>
    <w:rsid w:val="00F03DFE"/>
    <w:rsid w:val="00F10759"/>
    <w:rsid w:val="00F11C02"/>
    <w:rsid w:val="00F12277"/>
    <w:rsid w:val="00F124C2"/>
    <w:rsid w:val="00F132BB"/>
    <w:rsid w:val="00F14454"/>
    <w:rsid w:val="00F1495D"/>
    <w:rsid w:val="00F149CA"/>
    <w:rsid w:val="00F14A02"/>
    <w:rsid w:val="00F14A8E"/>
    <w:rsid w:val="00F17DDC"/>
    <w:rsid w:val="00F23E22"/>
    <w:rsid w:val="00F2547F"/>
    <w:rsid w:val="00F2605E"/>
    <w:rsid w:val="00F2798F"/>
    <w:rsid w:val="00F3292D"/>
    <w:rsid w:val="00F32EDE"/>
    <w:rsid w:val="00F35628"/>
    <w:rsid w:val="00F36F01"/>
    <w:rsid w:val="00F37EAA"/>
    <w:rsid w:val="00F41699"/>
    <w:rsid w:val="00F43502"/>
    <w:rsid w:val="00F52F0F"/>
    <w:rsid w:val="00F54279"/>
    <w:rsid w:val="00F55178"/>
    <w:rsid w:val="00F579D6"/>
    <w:rsid w:val="00F6425E"/>
    <w:rsid w:val="00F668C3"/>
    <w:rsid w:val="00F70FA6"/>
    <w:rsid w:val="00F721D0"/>
    <w:rsid w:val="00F728DB"/>
    <w:rsid w:val="00F72DCA"/>
    <w:rsid w:val="00F73137"/>
    <w:rsid w:val="00F73984"/>
    <w:rsid w:val="00F74F6C"/>
    <w:rsid w:val="00F81A1D"/>
    <w:rsid w:val="00F8676D"/>
    <w:rsid w:val="00F87F59"/>
    <w:rsid w:val="00F92726"/>
    <w:rsid w:val="00FA0380"/>
    <w:rsid w:val="00FA15E5"/>
    <w:rsid w:val="00FA1B6E"/>
    <w:rsid w:val="00FA3CF5"/>
    <w:rsid w:val="00FA4239"/>
    <w:rsid w:val="00FA6FC0"/>
    <w:rsid w:val="00FB175B"/>
    <w:rsid w:val="00FB50A5"/>
    <w:rsid w:val="00FC17B1"/>
    <w:rsid w:val="00FC2ECD"/>
    <w:rsid w:val="00FC4458"/>
    <w:rsid w:val="00FC4B2A"/>
    <w:rsid w:val="00FC6795"/>
    <w:rsid w:val="00FC7470"/>
    <w:rsid w:val="00FD2359"/>
    <w:rsid w:val="00FD4EE7"/>
    <w:rsid w:val="00FE0ED5"/>
    <w:rsid w:val="00FE3DE0"/>
    <w:rsid w:val="00FE3F50"/>
    <w:rsid w:val="00FE774E"/>
    <w:rsid w:val="00FF3082"/>
    <w:rsid w:val="00FF4CB0"/>
    <w:rsid w:val="00FF540C"/>
    <w:rsid w:val="00FF6379"/>
    <w:rsid w:val="00FF70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6065"/>
    <o:shapelayout v:ext="edit">
      <o:idmap v:ext="edit" data="1"/>
    </o:shapelayout>
  </w:shapeDefaults>
  <w:decimalSymbol w:val=","/>
  <w:listSeparator w:val=";"/>
  <w14:docId w14:val="3B9132CD"/>
  <w15:chartTrackingRefBased/>
  <w15:docId w15:val="{F77B519B-498B-49C9-9321-E51BAFEAF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6967"/>
  </w:style>
  <w:style w:type="paragraph" w:styleId="Ttulo1">
    <w:name w:val="heading 1"/>
    <w:basedOn w:val="Normal"/>
    <w:next w:val="Normal"/>
    <w:qFormat/>
    <w:rsid w:val="00B36967"/>
    <w:pPr>
      <w:keepNext/>
      <w:ind w:left="-1134"/>
      <w:outlineLvl w:val="0"/>
    </w:pPr>
    <w:rPr>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B36967"/>
    <w:pPr>
      <w:tabs>
        <w:tab w:val="center" w:pos="4252"/>
        <w:tab w:val="right" w:pos="8504"/>
      </w:tabs>
    </w:pPr>
  </w:style>
  <w:style w:type="paragraph" w:styleId="Piedepgina">
    <w:name w:val="footer"/>
    <w:basedOn w:val="Normal"/>
    <w:rsid w:val="00B36967"/>
    <w:pPr>
      <w:tabs>
        <w:tab w:val="center" w:pos="4252"/>
        <w:tab w:val="right" w:pos="8504"/>
      </w:tabs>
    </w:pPr>
  </w:style>
  <w:style w:type="paragraph" w:styleId="Sangra2detindependiente">
    <w:name w:val="Body Text Indent 2"/>
    <w:basedOn w:val="Normal"/>
    <w:rsid w:val="00B36967"/>
    <w:pPr>
      <w:ind w:firstLine="360"/>
      <w:jc w:val="both"/>
    </w:pPr>
  </w:style>
  <w:style w:type="paragraph" w:styleId="Mapadeldocumento">
    <w:name w:val="Document Map"/>
    <w:basedOn w:val="Normal"/>
    <w:semiHidden/>
    <w:rsid w:val="00B13914"/>
    <w:pPr>
      <w:shd w:val="clear" w:color="auto" w:fill="000080"/>
    </w:pPr>
    <w:rPr>
      <w:rFonts w:ascii="Tahoma" w:hAnsi="Tahoma" w:cs="Tahoma"/>
    </w:rPr>
  </w:style>
  <w:style w:type="paragraph" w:styleId="Textodeglobo">
    <w:name w:val="Balloon Text"/>
    <w:basedOn w:val="Normal"/>
    <w:semiHidden/>
    <w:rsid w:val="001E1FC5"/>
    <w:rPr>
      <w:rFonts w:ascii="Tahoma" w:hAnsi="Tahoma" w:cs="Tahoma"/>
      <w:sz w:val="16"/>
      <w:szCs w:val="16"/>
    </w:rPr>
  </w:style>
  <w:style w:type="table" w:styleId="Tablaconcuadrcula">
    <w:name w:val="Table Grid"/>
    <w:basedOn w:val="Tablanormal"/>
    <w:uiPriority w:val="39"/>
    <w:rsid w:val="00CF30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sinformato">
    <w:name w:val="Plain Text"/>
    <w:basedOn w:val="Normal"/>
    <w:rsid w:val="006E1243"/>
    <w:rPr>
      <w:rFonts w:ascii="Courier New" w:hAnsi="Courier New" w:cs="Courier New"/>
    </w:rPr>
  </w:style>
  <w:style w:type="character" w:customStyle="1" w:styleId="efp11692">
    <w:name w:val="efp11692"/>
    <w:semiHidden/>
    <w:rsid w:val="009D380B"/>
    <w:rPr>
      <w:rFonts w:ascii="Arial" w:hAnsi="Arial" w:cs="Arial"/>
      <w:color w:val="auto"/>
      <w:sz w:val="20"/>
      <w:szCs w:val="20"/>
    </w:rPr>
  </w:style>
  <w:style w:type="paragraph" w:styleId="Prrafodelista">
    <w:name w:val="List Paragraph"/>
    <w:basedOn w:val="Normal"/>
    <w:uiPriority w:val="34"/>
    <w:qFormat/>
    <w:rsid w:val="00CF4D38"/>
    <w:pPr>
      <w:ind w:left="708"/>
    </w:pPr>
  </w:style>
  <w:style w:type="table" w:customStyle="1" w:styleId="Tablaconcuadrcula1">
    <w:name w:val="Tabla con cuadrícula1"/>
    <w:basedOn w:val="Tablanormal"/>
    <w:next w:val="Tablaconcuadrcula"/>
    <w:uiPriority w:val="39"/>
    <w:rsid w:val="00B378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rsid w:val="00B3784E"/>
    <w:rPr>
      <w:color w:val="0563C1" w:themeColor="hyperlink"/>
      <w:u w:val="single"/>
    </w:rPr>
  </w:style>
  <w:style w:type="character" w:customStyle="1" w:styleId="EncabezadoCar">
    <w:name w:val="Encabezado Car"/>
    <w:basedOn w:val="Fuentedeprrafopredeter"/>
    <w:link w:val="Encabezado"/>
    <w:uiPriority w:val="99"/>
    <w:rsid w:val="00A02CD9"/>
  </w:style>
  <w:style w:type="paragraph" w:customStyle="1" w:styleId="Estilo10">
    <w:name w:val="Estilo10"/>
    <w:basedOn w:val="Normal"/>
    <w:qFormat/>
    <w:rsid w:val="00F579D6"/>
    <w:rPr>
      <w:rFonts w:eastAsiaTheme="minorHAnsi" w:cs="Arial"/>
      <w:b/>
      <w:bCs/>
      <w:sz w:val="18"/>
      <w:szCs w:val="18"/>
      <w:lang w:eastAsia="en-US"/>
    </w:rPr>
  </w:style>
  <w:style w:type="paragraph" w:customStyle="1" w:styleId="Estilo11">
    <w:name w:val="Estilo11"/>
    <w:basedOn w:val="Normal"/>
    <w:qFormat/>
    <w:rsid w:val="00F579D6"/>
    <w:pPr>
      <w:suppressAutoHyphens/>
      <w:autoSpaceDN w:val="0"/>
      <w:textAlignment w:val="baseline"/>
    </w:pPr>
    <w:rPr>
      <w:rFonts w:eastAsia="Calibri"/>
      <w:sz w:val="16"/>
      <w:szCs w:val="16"/>
      <w:lang w:eastAsia="en-US"/>
    </w:rPr>
  </w:style>
  <w:style w:type="character" w:styleId="Refdecomentario">
    <w:name w:val="annotation reference"/>
    <w:basedOn w:val="Fuentedeprrafopredeter"/>
    <w:rsid w:val="00061EBE"/>
    <w:rPr>
      <w:sz w:val="16"/>
      <w:szCs w:val="16"/>
    </w:rPr>
  </w:style>
  <w:style w:type="paragraph" w:styleId="Textocomentario">
    <w:name w:val="annotation text"/>
    <w:basedOn w:val="Normal"/>
    <w:link w:val="TextocomentarioCar"/>
    <w:rsid w:val="00061EBE"/>
  </w:style>
  <w:style w:type="character" w:customStyle="1" w:styleId="TextocomentarioCar">
    <w:name w:val="Texto comentario Car"/>
    <w:basedOn w:val="Fuentedeprrafopredeter"/>
    <w:link w:val="Textocomentario"/>
    <w:rsid w:val="00061EBE"/>
  </w:style>
  <w:style w:type="paragraph" w:styleId="Asuntodelcomentario">
    <w:name w:val="annotation subject"/>
    <w:basedOn w:val="Textocomentario"/>
    <w:next w:val="Textocomentario"/>
    <w:link w:val="AsuntodelcomentarioCar"/>
    <w:rsid w:val="00061EBE"/>
    <w:rPr>
      <w:b/>
      <w:bCs/>
    </w:rPr>
  </w:style>
  <w:style w:type="character" w:customStyle="1" w:styleId="AsuntodelcomentarioCar">
    <w:name w:val="Asunto del comentario Car"/>
    <w:basedOn w:val="TextocomentarioCar"/>
    <w:link w:val="Asuntodelcomentario"/>
    <w:rsid w:val="00061EBE"/>
    <w:rPr>
      <w:b/>
      <w:bCs/>
    </w:rPr>
  </w:style>
  <w:style w:type="paragraph" w:styleId="Textoindependiente">
    <w:name w:val="Body Text"/>
    <w:basedOn w:val="Normal"/>
    <w:link w:val="TextoindependienteCar"/>
    <w:rsid w:val="00A20151"/>
    <w:pPr>
      <w:spacing w:after="120"/>
    </w:pPr>
  </w:style>
  <w:style w:type="character" w:customStyle="1" w:styleId="TextoindependienteCar">
    <w:name w:val="Texto independiente Car"/>
    <w:basedOn w:val="Fuentedeprrafopredeter"/>
    <w:link w:val="Textoindependiente"/>
    <w:rsid w:val="00A20151"/>
  </w:style>
  <w:style w:type="character" w:styleId="Hipervnculovisitado">
    <w:name w:val="FollowedHyperlink"/>
    <w:basedOn w:val="Fuentedeprrafopredeter"/>
    <w:rsid w:val="00AE4A83"/>
    <w:rPr>
      <w:color w:val="954F72" w:themeColor="followedHyperlink"/>
      <w:u w:val="single"/>
    </w:rPr>
  </w:style>
  <w:style w:type="table" w:customStyle="1" w:styleId="Tablaconcuadrcula2">
    <w:name w:val="Tabla con cuadrícula2"/>
    <w:basedOn w:val="Tablanormal"/>
    <w:next w:val="Tablaconcuadrcula"/>
    <w:uiPriority w:val="39"/>
    <w:rsid w:val="000B51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FA03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603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F542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7033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C7C58"/>
    <w:pPr>
      <w:autoSpaceDE w:val="0"/>
      <w:autoSpaceDN w:val="0"/>
      <w:adjustRightInd w:val="0"/>
    </w:pPr>
    <w:rPr>
      <w:rFonts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291323">
      <w:bodyDiv w:val="1"/>
      <w:marLeft w:val="0"/>
      <w:marRight w:val="0"/>
      <w:marTop w:val="0"/>
      <w:marBottom w:val="0"/>
      <w:divBdr>
        <w:top w:val="none" w:sz="0" w:space="0" w:color="auto"/>
        <w:left w:val="none" w:sz="0" w:space="0" w:color="auto"/>
        <w:bottom w:val="none" w:sz="0" w:space="0" w:color="auto"/>
        <w:right w:val="none" w:sz="0" w:space="0" w:color="auto"/>
      </w:divBdr>
    </w:div>
    <w:div w:id="986058739">
      <w:bodyDiv w:val="1"/>
      <w:marLeft w:val="0"/>
      <w:marRight w:val="0"/>
      <w:marTop w:val="0"/>
      <w:marBottom w:val="0"/>
      <w:divBdr>
        <w:top w:val="none" w:sz="0" w:space="0" w:color="auto"/>
        <w:left w:val="none" w:sz="0" w:space="0" w:color="auto"/>
        <w:bottom w:val="none" w:sz="0" w:space="0" w:color="auto"/>
        <w:right w:val="none" w:sz="0" w:space="0" w:color="auto"/>
      </w:divBdr>
    </w:div>
    <w:div w:id="1211501607">
      <w:bodyDiv w:val="1"/>
      <w:marLeft w:val="0"/>
      <w:marRight w:val="0"/>
      <w:marTop w:val="0"/>
      <w:marBottom w:val="0"/>
      <w:divBdr>
        <w:top w:val="none" w:sz="0" w:space="0" w:color="auto"/>
        <w:left w:val="none" w:sz="0" w:space="0" w:color="auto"/>
        <w:bottom w:val="none" w:sz="0" w:space="0" w:color="auto"/>
        <w:right w:val="none" w:sz="0" w:space="0" w:color="auto"/>
      </w:divBdr>
    </w:div>
    <w:div w:id="1333987918">
      <w:bodyDiv w:val="1"/>
      <w:marLeft w:val="0"/>
      <w:marRight w:val="0"/>
      <w:marTop w:val="0"/>
      <w:marBottom w:val="0"/>
      <w:divBdr>
        <w:top w:val="none" w:sz="0" w:space="0" w:color="auto"/>
        <w:left w:val="none" w:sz="0" w:space="0" w:color="auto"/>
        <w:bottom w:val="none" w:sz="0" w:space="0" w:color="auto"/>
        <w:right w:val="none" w:sz="0" w:space="0" w:color="auto"/>
      </w:divBdr>
    </w:div>
    <w:div w:id="185232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ede.administracion.gob.es/carpeta" TargetMode="External"/><Relationship Id="rId13" Type="http://schemas.openxmlformats.org/officeDocument/2006/relationships/hyperlink" Target="https://dehu.redsara.e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sede.administracion.gob.es/carpeta"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ede.cantabria.es/sede/catalogo-de-tramites/tramite/comunicacion-de-plataforma-logistica-de-raee/5270" TargetMode="External"/><Relationship Id="rId5" Type="http://schemas.openxmlformats.org/officeDocument/2006/relationships/webSettings" Target="webSettings.xml"/><Relationship Id="rId15" Type="http://schemas.openxmlformats.org/officeDocument/2006/relationships/hyperlink" Target="https://mapas.cantabria.es/" TargetMode="External"/><Relationship Id="rId10" Type="http://schemas.openxmlformats.org/officeDocument/2006/relationships/hyperlink" Target="https://sede.cantabria.es/sede/politica-proteccion-datos"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dehu.redsara.es/" TargetMode="External"/><Relationship Id="rId14" Type="http://schemas.openxmlformats.org/officeDocument/2006/relationships/hyperlink" Target="https://siacan.cantabria.e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819132-E013-445F-9384-E1E91512C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6</Pages>
  <Words>3652</Words>
  <Characters>22083</Characters>
  <Application>Microsoft Office Word</Application>
  <DocSecurity>0</DocSecurity>
  <Lines>184</Lines>
  <Paragraphs>51</Paragraphs>
  <ScaleCrop>false</ScaleCrop>
  <HeadingPairs>
    <vt:vector size="2" baseType="variant">
      <vt:variant>
        <vt:lpstr>Título</vt:lpstr>
      </vt:variant>
      <vt:variant>
        <vt:i4>1</vt:i4>
      </vt:variant>
    </vt:vector>
  </HeadingPairs>
  <TitlesOfParts>
    <vt:vector size="1" baseType="lpstr">
      <vt:lpstr>Gobierno de Cantabria</vt:lpstr>
    </vt:vector>
  </TitlesOfParts>
  <Company>Gobierno de Cantabria</Company>
  <LinksUpToDate>false</LinksUpToDate>
  <CharactersWithSpaces>25684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 Cantabria</dc:title>
  <dc:subject/>
  <dc:creator>Gobierno de Cantabria</dc:creator>
  <cp:keywords/>
  <dc:description/>
  <cp:lastModifiedBy>Díaz García Carlos Francisco</cp:lastModifiedBy>
  <cp:revision>7</cp:revision>
  <cp:lastPrinted>2023-09-29T09:06:00Z</cp:lastPrinted>
  <dcterms:created xsi:type="dcterms:W3CDTF">2025-01-21T11:08:00Z</dcterms:created>
  <dcterms:modified xsi:type="dcterms:W3CDTF">2025-03-21T11:36:00Z</dcterms:modified>
</cp:coreProperties>
</file>